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page" w:tblpX="1057" w:tblpY="-562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9B735F" w:rsidRPr="009B735F" w:rsidTr="00F32306">
        <w:trPr>
          <w:trHeight w:val="2285"/>
        </w:trPr>
        <w:tc>
          <w:tcPr>
            <w:tcW w:w="10139" w:type="dxa"/>
          </w:tcPr>
          <w:tbl>
            <w:tblPr>
              <w:tblStyle w:val="a7"/>
              <w:tblpPr w:leftFromText="180" w:rightFromText="180" w:vertAnchor="text" w:horzAnchor="page" w:tblpX="1232" w:tblpY="52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3"/>
            </w:tblGrid>
            <w:tr w:rsidR="009B735F" w:rsidRPr="009B735F" w:rsidTr="00641176">
              <w:trPr>
                <w:trHeight w:val="2325"/>
              </w:trPr>
              <w:tc>
                <w:tcPr>
                  <w:tcW w:w="9923" w:type="dxa"/>
                </w:tcPr>
                <w:p w:rsidR="00A373C3" w:rsidRPr="009B735F" w:rsidRDefault="00F32306" w:rsidP="009117CA">
                  <w:pPr>
                    <w:pStyle w:val="20"/>
                    <w:shd w:val="clear" w:color="auto" w:fill="auto"/>
                    <w:spacing w:after="0" w:line="276" w:lineRule="auto"/>
                    <w:jc w:val="left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9B735F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FDC2680" wp14:editId="3BBE0219">
                        <wp:simplePos x="0" y="0"/>
                        <wp:positionH relativeFrom="column">
                          <wp:posOffset>-438150</wp:posOffset>
                        </wp:positionH>
                        <wp:positionV relativeFrom="paragraph">
                          <wp:posOffset>222250</wp:posOffset>
                        </wp:positionV>
                        <wp:extent cx="1200150" cy="1174516"/>
                        <wp:effectExtent l="0" t="0" r="0" b="6985"/>
                        <wp:wrapNone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174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F32306" w:rsidRPr="00E525AA" w:rsidRDefault="00F32306" w:rsidP="009117CA">
                  <w:pPr>
                    <w:spacing w:line="276" w:lineRule="auto"/>
                    <w:ind w:leftChars="500" w:left="1100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28"/>
                    </w:rPr>
                  </w:pPr>
                </w:p>
                <w:p w:rsidR="00A373C3" w:rsidRPr="009117CA" w:rsidRDefault="009117CA" w:rsidP="009117CA">
                  <w:pPr>
                    <w:spacing w:line="276" w:lineRule="auto"/>
                    <w:ind w:leftChars="500" w:left="110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9117CA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МИНИСТЕРСТВО НАУКИ И ВЫСШЕГО ОБРАЗОВАНИЯ РОССИЙСКОЙ ФЕДЕРАЦИИ</w:t>
                  </w:r>
                </w:p>
                <w:p w:rsidR="00A373C3" w:rsidRPr="009117CA" w:rsidRDefault="009117CA" w:rsidP="009117CA">
                  <w:pPr>
                    <w:spacing w:line="276" w:lineRule="auto"/>
                    <w:ind w:leftChars="500" w:left="110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9117CA"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  <w:t>ФЕДЕРАЛЬНОЕ ГОСУДАРСТВЕННОЕ БЮДЖЕТНОЕ ОБРАЗОВАТЕЛЬНОЕ УЧРЕЖДЕНИЕ ВЫСШЕГО ОБРАЗОВАНИЯ</w:t>
                  </w:r>
                </w:p>
                <w:p w:rsidR="00A373C3" w:rsidRPr="009117CA" w:rsidRDefault="009117CA" w:rsidP="009117CA">
                  <w:pPr>
                    <w:pStyle w:val="11"/>
                    <w:shd w:val="clear" w:color="auto" w:fill="auto"/>
                    <w:spacing w:before="0" w:line="276" w:lineRule="auto"/>
                    <w:ind w:leftChars="500" w:left="1100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9117CA">
                    <w:rPr>
                      <w:rFonts w:ascii="Times New Roman" w:hAnsi="Times New Roman" w:cs="Times New Roman"/>
                      <w:sz w:val="20"/>
                      <w:szCs w:val="28"/>
                    </w:rPr>
                    <w:t>“ГРОЗНЕНСКИЙ ГОСУДАРСТВЕННЫЙ НЕФТЯНОЙ ТЕХНИЧЕСКИЙ УНИВЕРСИТЕТ</w:t>
                  </w:r>
                </w:p>
                <w:p w:rsidR="00A373C3" w:rsidRPr="009117CA" w:rsidRDefault="009117CA" w:rsidP="009117CA">
                  <w:pPr>
                    <w:pStyle w:val="11"/>
                    <w:shd w:val="clear" w:color="auto" w:fill="auto"/>
                    <w:spacing w:before="0" w:line="276" w:lineRule="auto"/>
                    <w:ind w:leftChars="500" w:left="1100"/>
                    <w:rPr>
                      <w:rFonts w:ascii="Times New Roman" w:hAnsi="Times New Roman" w:cs="Times New Roman"/>
                      <w:b/>
                      <w:sz w:val="20"/>
                      <w:szCs w:val="28"/>
                    </w:rPr>
                  </w:pPr>
                  <w:r w:rsidRPr="009117CA">
                    <w:rPr>
                      <w:rFonts w:ascii="Times New Roman" w:hAnsi="Times New Roman" w:cs="Times New Roman"/>
                      <w:sz w:val="20"/>
                      <w:szCs w:val="28"/>
                    </w:rPr>
                    <w:t>ИМЕНИ АКАДЕМИКА М.Д. МИЛЛИОНЩИКОВА”</w:t>
                  </w:r>
                </w:p>
                <w:p w:rsidR="00A373C3" w:rsidRPr="009B735F" w:rsidRDefault="009117CA" w:rsidP="009117CA">
                  <w:pPr>
                    <w:pStyle w:val="11"/>
                    <w:shd w:val="clear" w:color="auto" w:fill="auto"/>
                    <w:spacing w:before="0" w:line="276" w:lineRule="auto"/>
                    <w:ind w:leftChars="500" w:left="11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17CA">
                    <w:rPr>
                      <w:rFonts w:ascii="Times New Roman" w:hAnsi="Times New Roman" w:cs="Times New Roman"/>
                      <w:sz w:val="20"/>
                      <w:szCs w:val="28"/>
                    </w:rPr>
                    <w:t>(ГГНТУ ИМ. АКАД. М.Д. МИЛЛИОНЩИКОВА)</w:t>
                  </w:r>
                </w:p>
              </w:tc>
            </w:tr>
          </w:tbl>
          <w:p w:rsidR="001D573D" w:rsidRPr="009B735F" w:rsidRDefault="001D573D" w:rsidP="006B18AA">
            <w:pPr>
              <w:pStyle w:val="11"/>
              <w:shd w:val="clear" w:color="auto" w:fill="auto"/>
              <w:spacing w:before="0" w:line="240" w:lineRule="auto"/>
              <w:ind w:left="-106"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5F" w:rsidRPr="009B735F" w:rsidTr="00F32306">
        <w:trPr>
          <w:trHeight w:val="447"/>
        </w:trPr>
        <w:tc>
          <w:tcPr>
            <w:tcW w:w="10139" w:type="dxa"/>
          </w:tcPr>
          <w:p w:rsidR="00F32306" w:rsidRDefault="00F32306" w:rsidP="006B18AA">
            <w:pPr>
              <w:rPr>
                <w:rFonts w:ascii="Times New Roman" w:hAnsi="Times New Roman" w:cs="Times New Roman"/>
              </w:rPr>
            </w:pPr>
          </w:p>
          <w:p w:rsidR="00F32306" w:rsidRPr="009B735F" w:rsidRDefault="00F32306" w:rsidP="006B18AA">
            <w:pPr>
              <w:rPr>
                <w:rFonts w:ascii="Times New Roman" w:hAnsi="Times New Roman" w:cs="Times New Roman"/>
              </w:rPr>
            </w:pPr>
          </w:p>
        </w:tc>
      </w:tr>
    </w:tbl>
    <w:p w:rsidR="00F32306" w:rsidRDefault="00484F50" w:rsidP="00D05F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НАУЧНО-ПРАКТИЧЕСКАЯ</w:t>
      </w:r>
      <w:r w:rsidRPr="00F3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2306" w:rsidRPr="00F3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КОНФЕРЕНЦИЯ </w:t>
      </w:r>
    </w:p>
    <w:p w:rsidR="00D05F9F" w:rsidRPr="00631775" w:rsidRDefault="00F32306" w:rsidP="006317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F3230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«ПИЩА XXI ВЕКА»</w:t>
      </w:r>
    </w:p>
    <w:p w:rsidR="00D05F9F" w:rsidRDefault="00D05F9F" w:rsidP="00D05F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05F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Тематика конференции:</w:t>
      </w:r>
    </w:p>
    <w:p w:rsidR="002512E5" w:rsidRPr="00D05F9F" w:rsidRDefault="007E0A47" w:rsidP="00D05F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Разработка</w:t>
      </w:r>
      <w:r w:rsidR="002512E5" w:rsidRPr="002512E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функциональных </w:t>
      </w:r>
      <w:r w:rsidR="002512E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продуктов питания с применением нетрадиционного сырья</w:t>
      </w:r>
    </w:p>
    <w:p w:rsidR="00484211" w:rsidRPr="009B735F" w:rsidRDefault="004F341C" w:rsidP="00D05F9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73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Грозный, </w:t>
      </w:r>
      <w:r w:rsidR="00484F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185E76" w:rsidRPr="009B73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323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 w:rsidR="00484211" w:rsidRPr="009B73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484F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r w:rsidR="00185E76" w:rsidRPr="009B73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84211" w:rsidRPr="009B73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484211" w:rsidRPr="00631775" w:rsidRDefault="00484211" w:rsidP="006B18AA">
      <w:pPr>
        <w:shd w:val="clear" w:color="auto" w:fill="FFFFFF"/>
        <w:spacing w:after="0" w:line="240" w:lineRule="auto"/>
        <w:ind w:left="567"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1401F3" w:rsidRDefault="001401F3" w:rsidP="00D05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121D7E" w:rsidRPr="00B229B9" w:rsidRDefault="001401F3" w:rsidP="00B229B9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29B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Основные направления конференции: </w:t>
      </w:r>
    </w:p>
    <w:p w:rsidR="00602796" w:rsidRPr="00B229B9" w:rsidRDefault="00602796" w:rsidP="00B229B9">
      <w:pPr>
        <w:shd w:val="clear" w:color="auto" w:fill="FFFFFF"/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229B9">
        <w:rPr>
          <w:rFonts w:ascii="Times New Roman" w:hAnsi="Times New Roman" w:cs="Times New Roman"/>
          <w:color w:val="222222"/>
          <w:sz w:val="26"/>
          <w:szCs w:val="26"/>
        </w:rPr>
        <w:t>• Разработка продуктов питания на основе местного нетрадиционного сырья</w:t>
      </w:r>
      <w:r w:rsidR="00212A57" w:rsidRPr="00B229B9"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:rsidR="00602796" w:rsidRPr="00B229B9" w:rsidRDefault="001401F3" w:rsidP="00B229B9">
      <w:pPr>
        <w:pStyle w:val="af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6"/>
          <w:szCs w:val="26"/>
        </w:rPr>
      </w:pPr>
      <w:r w:rsidRPr="00B229B9">
        <w:rPr>
          <w:color w:val="222222"/>
          <w:sz w:val="26"/>
          <w:szCs w:val="26"/>
        </w:rPr>
        <w:t>• Биотехнологические аспекты создания инновационных и функциональных    продуктов питания. </w:t>
      </w:r>
    </w:p>
    <w:p w:rsidR="00121D7E" w:rsidRPr="00B229B9" w:rsidRDefault="00121D7E" w:rsidP="00B229B9">
      <w:pPr>
        <w:pStyle w:val="af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6"/>
          <w:szCs w:val="26"/>
        </w:rPr>
      </w:pPr>
      <w:r w:rsidRPr="00B229B9">
        <w:rPr>
          <w:color w:val="222222"/>
          <w:sz w:val="26"/>
          <w:szCs w:val="26"/>
        </w:rPr>
        <w:t>•</w:t>
      </w:r>
      <w:r w:rsidR="00C45468" w:rsidRPr="00B229B9">
        <w:rPr>
          <w:color w:val="222222"/>
          <w:sz w:val="26"/>
          <w:szCs w:val="26"/>
        </w:rPr>
        <w:t xml:space="preserve"> Кулинарные традиции</w:t>
      </w:r>
      <w:r w:rsidRPr="00B229B9">
        <w:rPr>
          <w:color w:val="222222"/>
          <w:sz w:val="26"/>
          <w:szCs w:val="26"/>
        </w:rPr>
        <w:t xml:space="preserve"> горцев</w:t>
      </w:r>
      <w:r w:rsidR="00C45468" w:rsidRPr="00B229B9">
        <w:rPr>
          <w:color w:val="222222"/>
          <w:sz w:val="26"/>
          <w:szCs w:val="26"/>
        </w:rPr>
        <w:t xml:space="preserve"> в свете современных принципов питания</w:t>
      </w:r>
      <w:r w:rsidR="00E60A1E" w:rsidRPr="00B229B9">
        <w:rPr>
          <w:color w:val="222222"/>
          <w:sz w:val="26"/>
          <w:szCs w:val="26"/>
        </w:rPr>
        <w:t>.</w:t>
      </w:r>
    </w:p>
    <w:p w:rsidR="00121D7E" w:rsidRPr="00B229B9" w:rsidRDefault="00121D7E" w:rsidP="00B229B9">
      <w:pPr>
        <w:pStyle w:val="af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6"/>
          <w:szCs w:val="26"/>
        </w:rPr>
      </w:pPr>
      <w:r w:rsidRPr="00B229B9">
        <w:rPr>
          <w:color w:val="222222"/>
          <w:sz w:val="26"/>
          <w:szCs w:val="26"/>
        </w:rPr>
        <w:t>• Современные методы контроля качества и безопасности</w:t>
      </w:r>
      <w:r w:rsidR="00246EF8" w:rsidRPr="00246EF8">
        <w:rPr>
          <w:color w:val="222222"/>
          <w:sz w:val="26"/>
          <w:szCs w:val="26"/>
        </w:rPr>
        <w:t xml:space="preserve"> </w:t>
      </w:r>
      <w:r w:rsidR="00246EF8" w:rsidRPr="00B229B9">
        <w:rPr>
          <w:color w:val="222222"/>
          <w:sz w:val="26"/>
          <w:szCs w:val="26"/>
        </w:rPr>
        <w:t>сельскохозяйственного сырья</w:t>
      </w:r>
      <w:r w:rsidR="00C01FF5">
        <w:rPr>
          <w:color w:val="222222"/>
          <w:sz w:val="26"/>
          <w:szCs w:val="26"/>
        </w:rPr>
        <w:t xml:space="preserve"> </w:t>
      </w:r>
      <w:r w:rsidR="00C01FF5" w:rsidRPr="00C01FF5">
        <w:rPr>
          <w:b/>
          <w:color w:val="222222"/>
          <w:sz w:val="26"/>
          <w:szCs w:val="26"/>
        </w:rPr>
        <w:t>и</w:t>
      </w:r>
      <w:r w:rsidR="00C01FF5">
        <w:rPr>
          <w:color w:val="222222"/>
          <w:sz w:val="26"/>
          <w:szCs w:val="26"/>
        </w:rPr>
        <w:t xml:space="preserve"> </w:t>
      </w:r>
      <w:r w:rsidRPr="00B229B9">
        <w:rPr>
          <w:color w:val="222222"/>
          <w:sz w:val="26"/>
          <w:szCs w:val="26"/>
        </w:rPr>
        <w:t xml:space="preserve"> продуктов питания.</w:t>
      </w:r>
    </w:p>
    <w:p w:rsidR="001401F3" w:rsidRPr="00B229B9" w:rsidRDefault="00B842AF" w:rsidP="00B229B9">
      <w:pPr>
        <w:pStyle w:val="af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  <w:sz w:val="26"/>
          <w:szCs w:val="26"/>
        </w:rPr>
      </w:pPr>
      <w:r w:rsidRPr="00B229B9">
        <w:rPr>
          <w:color w:val="222222"/>
          <w:sz w:val="26"/>
          <w:szCs w:val="26"/>
        </w:rPr>
        <w:t xml:space="preserve">• Технологии полного </w:t>
      </w:r>
      <w:r w:rsidR="00B229B9" w:rsidRPr="00B229B9">
        <w:rPr>
          <w:color w:val="222222"/>
          <w:sz w:val="26"/>
          <w:szCs w:val="26"/>
        </w:rPr>
        <w:t>цикла в</w:t>
      </w:r>
      <w:r w:rsidR="00212A57" w:rsidRPr="00B229B9">
        <w:rPr>
          <w:color w:val="222222"/>
          <w:sz w:val="26"/>
          <w:szCs w:val="26"/>
        </w:rPr>
        <w:t xml:space="preserve"> разрезе переработки</w:t>
      </w:r>
      <w:r w:rsidR="001401F3" w:rsidRPr="00B229B9">
        <w:rPr>
          <w:color w:val="222222"/>
          <w:sz w:val="26"/>
          <w:szCs w:val="26"/>
        </w:rPr>
        <w:t xml:space="preserve"> региональных сырьевых ресурсов. </w:t>
      </w:r>
    </w:p>
    <w:p w:rsidR="00E525AA" w:rsidRPr="00631775" w:rsidRDefault="00E525AA" w:rsidP="00D05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484211" w:rsidRPr="001261BB" w:rsidRDefault="00E525AA" w:rsidP="00532D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25AA">
        <w:rPr>
          <w:rFonts w:ascii="Times New Roman" w:hAnsi="Times New Roman" w:cs="Times New Roman"/>
          <w:b/>
          <w:sz w:val="26"/>
          <w:szCs w:val="26"/>
        </w:rPr>
        <w:t xml:space="preserve">К участию в работе конференции приглашаются: </w:t>
      </w:r>
      <w:r w:rsidR="00575187" w:rsidRPr="00532D00">
        <w:rPr>
          <w:rFonts w:ascii="Times New Roman" w:hAnsi="Times New Roman" w:cs="Times New Roman"/>
          <w:i/>
          <w:sz w:val="24"/>
          <w:szCs w:val="26"/>
        </w:rPr>
        <w:t>представители высших учебных заведений, предприятий и</w:t>
      </w:r>
      <w:r w:rsidR="00D740DE">
        <w:rPr>
          <w:rFonts w:ascii="Times New Roman" w:hAnsi="Times New Roman" w:cs="Times New Roman"/>
          <w:i/>
          <w:sz w:val="24"/>
          <w:szCs w:val="26"/>
        </w:rPr>
        <w:t xml:space="preserve"> организаций, работающих в сферах</w:t>
      </w:r>
      <w:r w:rsidR="00575187" w:rsidRPr="00532D00">
        <w:rPr>
          <w:rFonts w:ascii="Times New Roman" w:hAnsi="Times New Roman" w:cs="Times New Roman"/>
          <w:i/>
          <w:sz w:val="24"/>
          <w:szCs w:val="26"/>
        </w:rPr>
        <w:t xml:space="preserve"> пищевой </w:t>
      </w:r>
      <w:r w:rsidR="00D740DE">
        <w:rPr>
          <w:rFonts w:ascii="Times New Roman" w:hAnsi="Times New Roman" w:cs="Times New Roman"/>
          <w:i/>
          <w:sz w:val="24"/>
          <w:szCs w:val="26"/>
        </w:rPr>
        <w:t xml:space="preserve">и перерабатывающей </w:t>
      </w:r>
      <w:r w:rsidR="007B093A">
        <w:rPr>
          <w:rFonts w:ascii="Times New Roman" w:hAnsi="Times New Roman" w:cs="Times New Roman"/>
          <w:i/>
          <w:color w:val="222222"/>
          <w:sz w:val="24"/>
          <w:szCs w:val="24"/>
        </w:rPr>
        <w:t>сельскохозяйственное сырье</w:t>
      </w:r>
      <w:r w:rsidR="00D740DE" w:rsidRPr="00B229B9">
        <w:rPr>
          <w:color w:val="222222"/>
          <w:sz w:val="26"/>
          <w:szCs w:val="26"/>
        </w:rPr>
        <w:t xml:space="preserve"> </w:t>
      </w:r>
      <w:r w:rsidR="007B093A">
        <w:rPr>
          <w:rFonts w:ascii="Times New Roman" w:hAnsi="Times New Roman" w:cs="Times New Roman"/>
          <w:i/>
          <w:sz w:val="24"/>
          <w:szCs w:val="26"/>
        </w:rPr>
        <w:t>отраслей</w:t>
      </w:r>
      <w:r w:rsidR="00484211" w:rsidRPr="00532D00">
        <w:rPr>
          <w:rFonts w:ascii="Times New Roman" w:hAnsi="Times New Roman" w:cs="Times New Roman"/>
          <w:i/>
          <w:sz w:val="24"/>
          <w:szCs w:val="26"/>
        </w:rPr>
        <w:t>.</w:t>
      </w:r>
    </w:p>
    <w:p w:rsidR="00E525AA" w:rsidRPr="00631775" w:rsidRDefault="00E525AA" w:rsidP="006B18A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F94636" w:rsidRPr="006161EC" w:rsidRDefault="00F94636" w:rsidP="00D0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61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D25A4E" w:rsidRPr="006161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рганизатор конференции</w:t>
      </w:r>
      <w:r w:rsidR="00E744D8" w:rsidRPr="006161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D05F9F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161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Грозненский государственный нефтяной технический университет </w:t>
      </w:r>
      <w:r w:rsidR="00D05F9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     </w:t>
      </w:r>
    </w:p>
    <w:p w:rsidR="00D9406F" w:rsidRPr="006161EC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6161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им. академика М.Д. Миллионщикова, </w:t>
      </w:r>
      <w:r w:rsidR="002335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Институт </w:t>
      </w:r>
      <w:r w:rsidR="0036129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нефти </w:t>
      </w:r>
      <w:r w:rsidR="000A3FCB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и газа</w:t>
      </w:r>
      <w:r w:rsidRPr="006161E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, </w:t>
      </w:r>
    </w:p>
    <w:p w:rsidR="001D3218" w:rsidRPr="006161EC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161E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кафе</w:t>
      </w:r>
      <w:r w:rsidR="0057518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дра «Технологии продуктов питания и бродильных производств</w:t>
      </w:r>
      <w:r w:rsidR="00233551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»</w:t>
      </w:r>
    </w:p>
    <w:p w:rsidR="00E744D8" w:rsidRPr="00631775" w:rsidRDefault="00E744D8" w:rsidP="006B18AA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166AA6" w:rsidRPr="006161EC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161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Председатель оргкомитета</w:t>
      </w:r>
      <w:r w:rsidR="00166AA6" w:rsidRPr="006161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</w:p>
    <w:p w:rsidR="00233551" w:rsidRPr="002A27F5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27F5">
        <w:rPr>
          <w:rFonts w:ascii="Times New Roman" w:hAnsi="Times New Roman" w:cs="Times New Roman"/>
          <w:i/>
          <w:sz w:val="26"/>
          <w:szCs w:val="26"/>
        </w:rPr>
        <w:t>ректор ФГБОУ ВО "ГГНТУ им. акад. М.Д. Миллионщикова",</w:t>
      </w:r>
    </w:p>
    <w:p w:rsidR="007D1D3B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27F5">
        <w:rPr>
          <w:rFonts w:ascii="Times New Roman" w:hAnsi="Times New Roman" w:cs="Times New Roman"/>
          <w:i/>
          <w:sz w:val="26"/>
          <w:szCs w:val="26"/>
        </w:rPr>
        <w:t xml:space="preserve"> д.т.н., профессор Минцаев М.Ш.</w:t>
      </w:r>
    </w:p>
    <w:p w:rsidR="006161EC" w:rsidRPr="00631775" w:rsidRDefault="006161EC" w:rsidP="00D05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6"/>
        </w:rPr>
      </w:pPr>
    </w:p>
    <w:p w:rsidR="007D1D3B" w:rsidRPr="006161EC" w:rsidRDefault="007D1D3B" w:rsidP="00D05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161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Сопредседатель: </w:t>
      </w:r>
    </w:p>
    <w:p w:rsidR="00A32314" w:rsidRDefault="00532D00" w:rsidP="00A32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32D00">
        <w:rPr>
          <w:rFonts w:ascii="Times New Roman" w:hAnsi="Times New Roman" w:cs="Times New Roman"/>
          <w:i/>
          <w:sz w:val="26"/>
          <w:szCs w:val="26"/>
        </w:rPr>
        <w:t xml:space="preserve">Сайдумов М.С., к.т.н., </w:t>
      </w:r>
      <w:r w:rsidR="00A32314" w:rsidRPr="00532D00">
        <w:rPr>
          <w:rFonts w:ascii="Times New Roman" w:hAnsi="Times New Roman" w:cs="Times New Roman"/>
          <w:i/>
          <w:sz w:val="26"/>
          <w:szCs w:val="26"/>
        </w:rPr>
        <w:t xml:space="preserve">доцент, </w:t>
      </w:r>
      <w:r w:rsidR="00A32314">
        <w:rPr>
          <w:rFonts w:ascii="Times New Roman" w:hAnsi="Times New Roman" w:cs="Times New Roman"/>
          <w:i/>
          <w:sz w:val="26"/>
          <w:szCs w:val="26"/>
        </w:rPr>
        <w:t>проректор</w:t>
      </w:r>
      <w:r w:rsidRPr="00532D00">
        <w:rPr>
          <w:rFonts w:ascii="Times New Roman" w:hAnsi="Times New Roman" w:cs="Times New Roman"/>
          <w:i/>
          <w:sz w:val="26"/>
          <w:szCs w:val="26"/>
        </w:rPr>
        <w:t xml:space="preserve"> по научной работе </w:t>
      </w:r>
    </w:p>
    <w:p w:rsidR="00532D00" w:rsidRDefault="00A32314" w:rsidP="00A32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ФГБОУ ВО </w:t>
      </w:r>
      <w:r w:rsidR="00532D00" w:rsidRPr="00532D00">
        <w:rPr>
          <w:rFonts w:ascii="Times New Roman" w:hAnsi="Times New Roman" w:cs="Times New Roman"/>
          <w:i/>
          <w:sz w:val="26"/>
          <w:szCs w:val="26"/>
        </w:rPr>
        <w:t xml:space="preserve">ГГНТУ им. акад. М.Д. Миллионщикова; </w:t>
      </w:r>
    </w:p>
    <w:p w:rsidR="006161EC" w:rsidRPr="00631775" w:rsidRDefault="006161EC" w:rsidP="00D05F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6"/>
        </w:rPr>
      </w:pPr>
    </w:p>
    <w:p w:rsidR="006E5111" w:rsidRPr="00110C53" w:rsidRDefault="00DE2108" w:rsidP="006B18AA">
      <w:pPr>
        <w:shd w:val="clear" w:color="auto" w:fill="FFFFFF"/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10C5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Члены организационного комитета:</w:t>
      </w:r>
    </w:p>
    <w:p w:rsidR="00F0707F" w:rsidRPr="00532D00" w:rsidRDefault="00154683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2D00">
        <w:rPr>
          <w:rFonts w:ascii="Times New Roman" w:hAnsi="Times New Roman" w:cs="Times New Roman"/>
          <w:b/>
          <w:sz w:val="24"/>
          <w:szCs w:val="26"/>
        </w:rPr>
        <w:t>Махмудова Л.Ш</w:t>
      </w:r>
      <w:r w:rsidR="006E5111" w:rsidRPr="00C140FD">
        <w:rPr>
          <w:rFonts w:ascii="Times New Roman" w:hAnsi="Times New Roman" w:cs="Times New Roman"/>
          <w:b/>
          <w:sz w:val="24"/>
          <w:szCs w:val="26"/>
        </w:rPr>
        <w:t>.,</w:t>
      </w:r>
      <w:r w:rsidR="006E5111" w:rsidRPr="00C140FD">
        <w:rPr>
          <w:rFonts w:ascii="Times New Roman" w:hAnsi="Times New Roman" w:cs="Times New Roman"/>
          <w:sz w:val="24"/>
          <w:szCs w:val="26"/>
        </w:rPr>
        <w:t xml:space="preserve"> </w:t>
      </w:r>
      <w:r w:rsidR="00C140FD" w:rsidRPr="00C140FD">
        <w:rPr>
          <w:rFonts w:ascii="Times New Roman" w:hAnsi="Times New Roman" w:cs="Times New Roman"/>
          <w:sz w:val="24"/>
          <w:szCs w:val="26"/>
        </w:rPr>
        <w:t xml:space="preserve">д.т.н., профессор, </w:t>
      </w:r>
      <w:r w:rsidR="002E2409" w:rsidRPr="00C140FD">
        <w:rPr>
          <w:rFonts w:ascii="Times New Roman" w:hAnsi="Times New Roman" w:cs="Times New Roman"/>
          <w:sz w:val="24"/>
          <w:szCs w:val="26"/>
        </w:rPr>
        <w:t>директор</w:t>
      </w:r>
      <w:r w:rsidR="002E2409" w:rsidRPr="00532D00">
        <w:rPr>
          <w:rFonts w:ascii="Times New Roman" w:hAnsi="Times New Roman" w:cs="Times New Roman"/>
          <w:sz w:val="24"/>
          <w:szCs w:val="26"/>
        </w:rPr>
        <w:t xml:space="preserve"> И</w:t>
      </w:r>
      <w:r w:rsidRPr="00532D00">
        <w:rPr>
          <w:rFonts w:ascii="Times New Roman" w:hAnsi="Times New Roman" w:cs="Times New Roman"/>
          <w:sz w:val="24"/>
          <w:szCs w:val="26"/>
        </w:rPr>
        <w:t>НГ</w:t>
      </w:r>
      <w:r w:rsidR="00BA3536" w:rsidRPr="00532D00">
        <w:rPr>
          <w:rFonts w:ascii="Times New Roman" w:hAnsi="Times New Roman" w:cs="Times New Roman"/>
          <w:sz w:val="24"/>
          <w:szCs w:val="26"/>
        </w:rPr>
        <w:t xml:space="preserve"> </w:t>
      </w:r>
      <w:r w:rsidR="00A32314">
        <w:rPr>
          <w:rFonts w:ascii="Times New Roman" w:hAnsi="Times New Roman" w:cs="Times New Roman"/>
          <w:sz w:val="24"/>
          <w:szCs w:val="26"/>
        </w:rPr>
        <w:t xml:space="preserve">ФГБОУ ВО </w:t>
      </w:r>
      <w:r w:rsidR="002E2409" w:rsidRPr="00532D00">
        <w:rPr>
          <w:rFonts w:ascii="Times New Roman" w:hAnsi="Times New Roman" w:cs="Times New Roman"/>
          <w:sz w:val="24"/>
          <w:szCs w:val="26"/>
        </w:rPr>
        <w:t>ГГНТ</w:t>
      </w:r>
      <w:r w:rsidR="00C140FD">
        <w:rPr>
          <w:rFonts w:ascii="Times New Roman" w:hAnsi="Times New Roman" w:cs="Times New Roman"/>
          <w:sz w:val="24"/>
          <w:szCs w:val="26"/>
        </w:rPr>
        <w:t xml:space="preserve">У им. акад. М.Д. Миллионщикова </w:t>
      </w:r>
      <w:r w:rsidR="00C140FD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C140FD"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0F4428" w:rsidRPr="00532D00" w:rsidRDefault="000F4428" w:rsidP="000F442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2D00">
        <w:rPr>
          <w:rFonts w:ascii="Times New Roman" w:hAnsi="Times New Roman" w:cs="Times New Roman"/>
          <w:b/>
          <w:sz w:val="24"/>
          <w:szCs w:val="26"/>
        </w:rPr>
        <w:t>Касумова Р.Х.,</w:t>
      </w:r>
      <w:r w:rsidRPr="00532D00">
        <w:rPr>
          <w:rFonts w:ascii="Times New Roman" w:hAnsi="Times New Roman" w:cs="Times New Roman"/>
          <w:sz w:val="24"/>
          <w:szCs w:val="26"/>
        </w:rPr>
        <w:t xml:space="preserve"> начальник УНИР ГГН</w:t>
      </w:r>
      <w:r>
        <w:rPr>
          <w:rFonts w:ascii="Times New Roman" w:hAnsi="Times New Roman" w:cs="Times New Roman"/>
          <w:sz w:val="24"/>
          <w:szCs w:val="26"/>
        </w:rPr>
        <w:t xml:space="preserve">ТУ им. акад. М.Д. Миллионщикова </w:t>
      </w:r>
      <w:r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B231E3" w:rsidRDefault="00B231E3" w:rsidP="00B231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lastRenderedPageBreak/>
        <w:t xml:space="preserve">Баракова Н.В., </w:t>
      </w:r>
      <w:r w:rsidRPr="002A27F5">
        <w:rPr>
          <w:rFonts w:ascii="Times New Roman" w:eastAsia="Calibri" w:hAnsi="Times New Roman" w:cs="Times New Roman"/>
          <w:sz w:val="24"/>
          <w:szCs w:val="26"/>
        </w:rPr>
        <w:t xml:space="preserve">к.т.н., доцент факультета биотехнологий, сотрудник международного научного центра «Биотехнологии третьего тысячелетия» </w:t>
      </w:r>
      <w:r>
        <w:rPr>
          <w:rFonts w:ascii="Times New Roman" w:eastAsia="Calibri" w:hAnsi="Times New Roman" w:cs="Times New Roman"/>
          <w:sz w:val="24"/>
          <w:szCs w:val="26"/>
        </w:rPr>
        <w:t xml:space="preserve">Университет </w:t>
      </w:r>
      <w:r w:rsidRPr="002A27F5">
        <w:rPr>
          <w:rFonts w:ascii="Times New Roman" w:eastAsia="Calibri" w:hAnsi="Times New Roman" w:cs="Times New Roman"/>
          <w:sz w:val="24"/>
          <w:szCs w:val="26"/>
        </w:rPr>
        <w:t>ИТМО (г. Санкт-Петербург);</w:t>
      </w:r>
    </w:p>
    <w:p w:rsidR="003440C9" w:rsidRPr="002A27F5" w:rsidRDefault="00614326" w:rsidP="00B231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D5A54">
        <w:rPr>
          <w:rFonts w:ascii="Times New Roman" w:eastAsia="Calibri" w:hAnsi="Times New Roman" w:cs="Times New Roman"/>
          <w:b/>
          <w:sz w:val="24"/>
          <w:szCs w:val="26"/>
        </w:rPr>
        <w:t>Джабоева А.С.</w:t>
      </w:r>
      <w:r w:rsidR="00FD5A54">
        <w:rPr>
          <w:rFonts w:ascii="Times New Roman" w:eastAsia="Calibri" w:hAnsi="Times New Roman" w:cs="Times New Roman"/>
          <w:sz w:val="24"/>
          <w:szCs w:val="26"/>
        </w:rPr>
        <w:t xml:space="preserve">, д.т.н., зав. кафедрой технологии продуктов общественного питания и химии </w:t>
      </w:r>
      <w:r w:rsidR="00FD5A54">
        <w:rPr>
          <w:rFonts w:ascii="Times New Roman" w:hAnsi="Times New Roman" w:cs="Times New Roman"/>
          <w:sz w:val="24"/>
          <w:szCs w:val="26"/>
        </w:rPr>
        <w:t>ФГБОУ ВО КБ ГАУ</w:t>
      </w:r>
      <w:r w:rsidR="007E0A47">
        <w:rPr>
          <w:rFonts w:ascii="Times New Roman" w:hAnsi="Times New Roman" w:cs="Times New Roman"/>
          <w:sz w:val="24"/>
          <w:szCs w:val="26"/>
        </w:rPr>
        <w:t xml:space="preserve"> (г.</w:t>
      </w:r>
      <w:r w:rsidR="008368CA">
        <w:rPr>
          <w:rFonts w:ascii="Times New Roman" w:hAnsi="Times New Roman" w:cs="Times New Roman"/>
          <w:sz w:val="24"/>
          <w:szCs w:val="26"/>
        </w:rPr>
        <w:t xml:space="preserve"> </w:t>
      </w:r>
      <w:r w:rsidR="004B2A4C">
        <w:rPr>
          <w:rFonts w:ascii="Times New Roman" w:hAnsi="Times New Roman" w:cs="Times New Roman"/>
          <w:sz w:val="24"/>
          <w:szCs w:val="26"/>
        </w:rPr>
        <w:t>Нальчик);</w:t>
      </w:r>
    </w:p>
    <w:p w:rsidR="00C140FD" w:rsidRDefault="004C337A" w:rsidP="002A27F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Якуба</w:t>
      </w:r>
      <w:r w:rsidR="00616C50">
        <w:rPr>
          <w:rFonts w:ascii="Times New Roman" w:eastAsia="Calibri" w:hAnsi="Times New Roman" w:cs="Times New Roman"/>
          <w:b/>
          <w:sz w:val="24"/>
          <w:szCs w:val="26"/>
        </w:rPr>
        <w:t xml:space="preserve"> Ю.Ф., </w:t>
      </w:r>
      <w:r w:rsidR="00C140FD" w:rsidRPr="00C140FD">
        <w:rPr>
          <w:rFonts w:ascii="Times New Roman" w:eastAsia="Calibri" w:hAnsi="Times New Roman" w:cs="Times New Roman"/>
          <w:sz w:val="24"/>
          <w:szCs w:val="26"/>
        </w:rPr>
        <w:t>д.х.н., доцент, заведующий информационно-аналитической лабораторией центра коллективного пользова</w:t>
      </w:r>
      <w:r w:rsidR="00C140FD">
        <w:rPr>
          <w:rFonts w:ascii="Times New Roman" w:eastAsia="Calibri" w:hAnsi="Times New Roman" w:cs="Times New Roman"/>
          <w:sz w:val="24"/>
          <w:szCs w:val="26"/>
        </w:rPr>
        <w:t>ния технологичным оборудованием, ведущий сотрудник</w:t>
      </w:r>
      <w:r w:rsidR="00C140FD" w:rsidRPr="00C140FD">
        <w:rPr>
          <w:rFonts w:ascii="Times New Roman" w:eastAsia="Calibri" w:hAnsi="Times New Roman" w:cs="Times New Roman"/>
          <w:sz w:val="24"/>
          <w:szCs w:val="26"/>
        </w:rPr>
        <w:t xml:space="preserve"> ФГБНУ СКФНЦСВВ</w:t>
      </w:r>
      <w:r w:rsidR="00C140FD">
        <w:rPr>
          <w:rFonts w:ascii="Times New Roman" w:eastAsia="Calibri" w:hAnsi="Times New Roman" w:cs="Times New Roman"/>
          <w:sz w:val="24"/>
          <w:szCs w:val="26"/>
        </w:rPr>
        <w:t xml:space="preserve"> (г. Краснодар);</w:t>
      </w:r>
    </w:p>
    <w:p w:rsidR="003B5D40" w:rsidRDefault="002A27F5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 xml:space="preserve">Демирова А.Ф., </w:t>
      </w:r>
      <w:r w:rsidR="003B5D40" w:rsidRPr="003B5D40">
        <w:rPr>
          <w:rFonts w:ascii="Times New Roman" w:eastAsia="Calibri" w:hAnsi="Times New Roman" w:cs="Times New Roman"/>
          <w:sz w:val="24"/>
          <w:szCs w:val="26"/>
        </w:rPr>
        <w:t xml:space="preserve">д.т.н., доцент, заслуженный деятель науки РД, зав. каф. «Пищевые производства общественного питания и товароведения» ФГБОУ ВО </w:t>
      </w:r>
      <w:r>
        <w:rPr>
          <w:rFonts w:ascii="Times New Roman" w:eastAsia="Calibri" w:hAnsi="Times New Roman" w:cs="Times New Roman"/>
          <w:sz w:val="24"/>
          <w:szCs w:val="26"/>
        </w:rPr>
        <w:t>ДГТУ (г. Махачкала);</w:t>
      </w:r>
    </w:p>
    <w:p w:rsidR="00B231E3" w:rsidRDefault="00B231E3" w:rsidP="00B231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2D00">
        <w:rPr>
          <w:rFonts w:ascii="Times New Roman" w:hAnsi="Times New Roman" w:cs="Times New Roman"/>
          <w:b/>
          <w:sz w:val="24"/>
          <w:szCs w:val="26"/>
        </w:rPr>
        <w:t>Джамбетова П.М.,</w:t>
      </w:r>
      <w:r w:rsidRPr="00532D00">
        <w:rPr>
          <w:rFonts w:ascii="Times New Roman" w:hAnsi="Times New Roman" w:cs="Times New Roman"/>
          <w:sz w:val="24"/>
          <w:szCs w:val="26"/>
        </w:rPr>
        <w:t xml:space="preserve"> д.б.н., профессор кафедры Клеточная биология, морфология и микр</w:t>
      </w:r>
      <w:r>
        <w:rPr>
          <w:rFonts w:ascii="Times New Roman" w:hAnsi="Times New Roman" w:cs="Times New Roman"/>
          <w:sz w:val="24"/>
          <w:szCs w:val="26"/>
        </w:rPr>
        <w:t xml:space="preserve">обиология </w:t>
      </w:r>
      <w:r w:rsidR="00A32314">
        <w:rPr>
          <w:rFonts w:ascii="Times New Roman" w:hAnsi="Times New Roman" w:cs="Times New Roman"/>
          <w:sz w:val="24"/>
          <w:szCs w:val="26"/>
        </w:rPr>
        <w:t xml:space="preserve">ФГБОУ ВО </w:t>
      </w:r>
      <w:r>
        <w:rPr>
          <w:rFonts w:ascii="Times New Roman" w:hAnsi="Times New Roman" w:cs="Times New Roman"/>
          <w:sz w:val="24"/>
          <w:szCs w:val="26"/>
        </w:rPr>
        <w:t xml:space="preserve">ЧГУ им. А.А. Кадырова, генеральный директор ООО МИП «ДНК-диагностика» </w:t>
      </w:r>
      <w:r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F0707F" w:rsidRDefault="00154683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32D00">
        <w:rPr>
          <w:rFonts w:ascii="Times New Roman" w:eastAsia="Calibri" w:hAnsi="Times New Roman" w:cs="Times New Roman"/>
          <w:b/>
          <w:sz w:val="24"/>
          <w:szCs w:val="26"/>
        </w:rPr>
        <w:t>Мицаев Ш.Ш</w:t>
      </w:r>
      <w:r w:rsidR="00166AA6" w:rsidRPr="00532D00">
        <w:rPr>
          <w:rFonts w:ascii="Times New Roman" w:eastAsia="Calibri" w:hAnsi="Times New Roman" w:cs="Times New Roman"/>
          <w:b/>
          <w:sz w:val="24"/>
          <w:szCs w:val="26"/>
        </w:rPr>
        <w:t>.,</w:t>
      </w:r>
      <w:r w:rsidR="00166AA6" w:rsidRPr="00532D00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C140FD">
        <w:rPr>
          <w:rFonts w:ascii="Times New Roman" w:eastAsia="Calibri" w:hAnsi="Times New Roman" w:cs="Times New Roman"/>
          <w:sz w:val="24"/>
          <w:szCs w:val="26"/>
        </w:rPr>
        <w:t xml:space="preserve">д.ветеринар.н., профессор, заведующий </w:t>
      </w:r>
      <w:r w:rsidRPr="00532D00">
        <w:rPr>
          <w:rFonts w:ascii="Times New Roman" w:eastAsia="Calibri" w:hAnsi="Times New Roman" w:cs="Times New Roman"/>
          <w:sz w:val="24"/>
          <w:szCs w:val="26"/>
        </w:rPr>
        <w:t xml:space="preserve">кафедрой Экологии и безопасности жизнедеятельности </w:t>
      </w:r>
      <w:r w:rsidR="00A32314" w:rsidRPr="00A32314">
        <w:rPr>
          <w:rFonts w:ascii="Times New Roman" w:eastAsia="Calibri" w:hAnsi="Times New Roman" w:cs="Times New Roman"/>
          <w:sz w:val="24"/>
          <w:szCs w:val="26"/>
        </w:rPr>
        <w:t>ФГБОУ ВО ЧГПУ</w:t>
      </w:r>
      <w:r w:rsidR="00C140FD">
        <w:rPr>
          <w:rFonts w:ascii="Times New Roman" w:eastAsia="Calibri" w:hAnsi="Times New Roman" w:cs="Times New Roman"/>
          <w:sz w:val="24"/>
          <w:szCs w:val="26"/>
        </w:rPr>
        <w:t xml:space="preserve"> (г. Грозный)</w:t>
      </w:r>
      <w:r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A32314" w:rsidRPr="00532D00" w:rsidRDefault="00A32314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1605C8">
        <w:rPr>
          <w:rFonts w:ascii="Times New Roman" w:eastAsia="Calibri" w:hAnsi="Times New Roman" w:cs="Times New Roman"/>
          <w:b/>
          <w:sz w:val="24"/>
          <w:szCs w:val="26"/>
        </w:rPr>
        <w:t>Атаева А.А.,</w:t>
      </w:r>
      <w:r>
        <w:rPr>
          <w:rFonts w:ascii="Times New Roman" w:eastAsia="Calibri" w:hAnsi="Times New Roman" w:cs="Times New Roman"/>
          <w:sz w:val="24"/>
          <w:szCs w:val="26"/>
        </w:rPr>
        <w:t xml:space="preserve"> к.б.н., доцент кафедры </w:t>
      </w:r>
      <w:r w:rsidRPr="00A32314">
        <w:rPr>
          <w:rFonts w:ascii="Times New Roman" w:eastAsia="Calibri" w:hAnsi="Times New Roman" w:cs="Times New Roman"/>
          <w:sz w:val="24"/>
          <w:szCs w:val="26"/>
        </w:rPr>
        <w:t>«Общая и неорганическая химия»</w:t>
      </w: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1605C8">
        <w:rPr>
          <w:rFonts w:ascii="Times New Roman" w:hAnsi="Times New Roman" w:cs="Times New Roman"/>
          <w:sz w:val="24"/>
          <w:szCs w:val="26"/>
        </w:rPr>
        <w:t xml:space="preserve">ФГБОУ ВО </w:t>
      </w:r>
      <w:r w:rsidR="001605C8" w:rsidRPr="00532D00">
        <w:rPr>
          <w:rFonts w:ascii="Times New Roman" w:hAnsi="Times New Roman" w:cs="Times New Roman"/>
          <w:sz w:val="24"/>
          <w:szCs w:val="26"/>
        </w:rPr>
        <w:t>ГГНТ</w:t>
      </w:r>
      <w:r w:rsidR="001605C8">
        <w:rPr>
          <w:rFonts w:ascii="Times New Roman" w:hAnsi="Times New Roman" w:cs="Times New Roman"/>
          <w:sz w:val="24"/>
          <w:szCs w:val="26"/>
        </w:rPr>
        <w:t xml:space="preserve">У им. акад. М.Д. Миллионщикова </w:t>
      </w:r>
      <w:r w:rsidR="001605C8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1605C8"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616C50" w:rsidRPr="00616C50" w:rsidRDefault="00616C50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Дудаева Р.А., </w:t>
      </w:r>
      <w:r>
        <w:rPr>
          <w:rFonts w:ascii="Times New Roman" w:hAnsi="Times New Roman" w:cs="Times New Roman"/>
          <w:sz w:val="24"/>
          <w:szCs w:val="26"/>
        </w:rPr>
        <w:t>начальник отдела агропродовольственного рынка и переработки сельскохозяйственной продукции Министерства сельского</w:t>
      </w:r>
      <w:r w:rsidR="00C140FD">
        <w:rPr>
          <w:rFonts w:ascii="Times New Roman" w:hAnsi="Times New Roman" w:cs="Times New Roman"/>
          <w:sz w:val="24"/>
          <w:szCs w:val="26"/>
        </w:rPr>
        <w:t xml:space="preserve"> хозяйства Чеченской Республике </w:t>
      </w:r>
      <w:r w:rsidR="00C140FD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C140FD"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616C50" w:rsidRPr="00532D00" w:rsidRDefault="00616C50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16C50">
        <w:rPr>
          <w:rFonts w:ascii="Times New Roman" w:hAnsi="Times New Roman" w:cs="Times New Roman"/>
          <w:b/>
          <w:sz w:val="24"/>
          <w:szCs w:val="26"/>
        </w:rPr>
        <w:t>Бехиева Л.К.,</w:t>
      </w:r>
      <w:r>
        <w:rPr>
          <w:rFonts w:ascii="Times New Roman" w:hAnsi="Times New Roman" w:cs="Times New Roman"/>
          <w:sz w:val="24"/>
          <w:szCs w:val="26"/>
        </w:rPr>
        <w:t xml:space="preserve"> ведущий специалист ФБУЗ «Центра гигиены и эпидемиологии в Чеченской Республике»</w:t>
      </w:r>
      <w:r w:rsidR="00C140FD">
        <w:rPr>
          <w:rFonts w:ascii="Times New Roman" w:hAnsi="Times New Roman" w:cs="Times New Roman"/>
          <w:sz w:val="24"/>
          <w:szCs w:val="26"/>
        </w:rPr>
        <w:t xml:space="preserve"> </w:t>
      </w:r>
      <w:r w:rsidR="00C140FD">
        <w:rPr>
          <w:rFonts w:ascii="Times New Roman" w:eastAsia="Calibri" w:hAnsi="Times New Roman" w:cs="Times New Roman"/>
          <w:sz w:val="24"/>
          <w:szCs w:val="26"/>
        </w:rPr>
        <w:t>(г. Грозный)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154683" w:rsidRPr="00532D00" w:rsidRDefault="004E3A8F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2D00">
        <w:rPr>
          <w:rFonts w:ascii="Times New Roman" w:hAnsi="Times New Roman" w:cs="Times New Roman"/>
          <w:b/>
          <w:sz w:val="24"/>
          <w:szCs w:val="26"/>
        </w:rPr>
        <w:t>Дергизов А.Р.,</w:t>
      </w:r>
      <w:r w:rsidRPr="00532D00">
        <w:rPr>
          <w:rFonts w:ascii="Times New Roman" w:hAnsi="Times New Roman" w:cs="Times New Roman"/>
          <w:sz w:val="24"/>
          <w:szCs w:val="26"/>
        </w:rPr>
        <w:t xml:space="preserve"> ген</w:t>
      </w:r>
      <w:r w:rsidR="00616C50">
        <w:rPr>
          <w:rFonts w:ascii="Times New Roman" w:hAnsi="Times New Roman" w:cs="Times New Roman"/>
          <w:sz w:val="24"/>
          <w:szCs w:val="26"/>
        </w:rPr>
        <w:t xml:space="preserve">еральный </w:t>
      </w:r>
      <w:r w:rsidRPr="00532D00">
        <w:rPr>
          <w:rFonts w:ascii="Times New Roman" w:hAnsi="Times New Roman" w:cs="Times New Roman"/>
          <w:sz w:val="24"/>
          <w:szCs w:val="26"/>
        </w:rPr>
        <w:t>директор ООО «Чеченские минеральные воды»;</w:t>
      </w:r>
    </w:p>
    <w:p w:rsidR="004E3A8F" w:rsidRPr="00B842AF" w:rsidRDefault="007440F7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40F7">
        <w:rPr>
          <w:rFonts w:ascii="Times New Roman" w:hAnsi="Times New Roman" w:cs="Times New Roman"/>
          <w:b/>
          <w:sz w:val="24"/>
          <w:szCs w:val="26"/>
        </w:rPr>
        <w:t>Токаев Р.Р</w:t>
      </w:r>
      <w:r w:rsidR="004E3A8F" w:rsidRPr="007440F7">
        <w:rPr>
          <w:rFonts w:ascii="Times New Roman" w:hAnsi="Times New Roman" w:cs="Times New Roman"/>
          <w:b/>
          <w:sz w:val="24"/>
          <w:szCs w:val="26"/>
        </w:rPr>
        <w:t>.,</w:t>
      </w:r>
      <w:r w:rsidR="004E3A8F" w:rsidRPr="00B842AF">
        <w:rPr>
          <w:rFonts w:ascii="Times New Roman" w:hAnsi="Times New Roman" w:cs="Times New Roman"/>
          <w:sz w:val="24"/>
          <w:szCs w:val="26"/>
        </w:rPr>
        <w:t xml:space="preserve"> ген</w:t>
      </w:r>
      <w:r w:rsidR="00616C50" w:rsidRPr="00B842AF">
        <w:rPr>
          <w:rFonts w:ascii="Times New Roman" w:hAnsi="Times New Roman" w:cs="Times New Roman"/>
          <w:sz w:val="24"/>
          <w:szCs w:val="26"/>
        </w:rPr>
        <w:t xml:space="preserve">еральный </w:t>
      </w:r>
      <w:r w:rsidR="004E3A8F" w:rsidRPr="00B842AF">
        <w:rPr>
          <w:rFonts w:ascii="Times New Roman" w:hAnsi="Times New Roman" w:cs="Times New Roman"/>
          <w:sz w:val="24"/>
          <w:szCs w:val="26"/>
        </w:rPr>
        <w:t>директор ООО</w:t>
      </w:r>
      <w:r w:rsidR="00B231E3" w:rsidRPr="00B842AF">
        <w:rPr>
          <w:rFonts w:ascii="Times New Roman" w:hAnsi="Times New Roman" w:cs="Times New Roman"/>
          <w:sz w:val="24"/>
          <w:szCs w:val="26"/>
        </w:rPr>
        <w:t xml:space="preserve"> «Лидер-А</w:t>
      </w:r>
      <w:r w:rsidR="004E3A8F" w:rsidRPr="00B842AF">
        <w:rPr>
          <w:rFonts w:ascii="Times New Roman" w:hAnsi="Times New Roman" w:cs="Times New Roman"/>
          <w:sz w:val="24"/>
          <w:szCs w:val="26"/>
        </w:rPr>
        <w:t>»</w:t>
      </w:r>
      <w:r w:rsidR="003B5D40" w:rsidRPr="00B842AF">
        <w:rPr>
          <w:rFonts w:ascii="Times New Roman" w:hAnsi="Times New Roman" w:cs="Times New Roman"/>
          <w:sz w:val="24"/>
          <w:szCs w:val="26"/>
        </w:rPr>
        <w:t xml:space="preserve"> (</w:t>
      </w:r>
      <w:r w:rsidR="002A27F5" w:rsidRPr="00B842AF">
        <w:rPr>
          <w:rFonts w:ascii="Times New Roman" w:hAnsi="Times New Roman" w:cs="Times New Roman"/>
          <w:sz w:val="24"/>
          <w:szCs w:val="26"/>
        </w:rPr>
        <w:t>г. Гудермес</w:t>
      </w:r>
      <w:r w:rsidR="003B5D40" w:rsidRPr="00B842AF">
        <w:rPr>
          <w:rFonts w:ascii="Times New Roman" w:hAnsi="Times New Roman" w:cs="Times New Roman"/>
          <w:sz w:val="24"/>
          <w:szCs w:val="26"/>
        </w:rPr>
        <w:t>)</w:t>
      </w:r>
      <w:r w:rsidR="004E3A8F" w:rsidRPr="00B842AF">
        <w:rPr>
          <w:rFonts w:ascii="Times New Roman" w:hAnsi="Times New Roman" w:cs="Times New Roman"/>
          <w:sz w:val="24"/>
          <w:szCs w:val="26"/>
        </w:rPr>
        <w:t>;</w:t>
      </w:r>
    </w:p>
    <w:p w:rsidR="004E3A8F" w:rsidRPr="00532D00" w:rsidRDefault="004E3A8F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2D00">
        <w:rPr>
          <w:rFonts w:ascii="Times New Roman" w:hAnsi="Times New Roman" w:cs="Times New Roman"/>
          <w:b/>
          <w:sz w:val="24"/>
          <w:szCs w:val="26"/>
        </w:rPr>
        <w:t>Беркханов Л-А.Х.,</w:t>
      </w:r>
      <w:r w:rsidRPr="00532D00">
        <w:rPr>
          <w:rFonts w:ascii="Times New Roman" w:hAnsi="Times New Roman" w:cs="Times New Roman"/>
          <w:sz w:val="24"/>
          <w:szCs w:val="26"/>
        </w:rPr>
        <w:t xml:space="preserve"> ген</w:t>
      </w:r>
      <w:r w:rsidR="00616C50">
        <w:rPr>
          <w:rFonts w:ascii="Times New Roman" w:hAnsi="Times New Roman" w:cs="Times New Roman"/>
          <w:sz w:val="24"/>
          <w:szCs w:val="26"/>
        </w:rPr>
        <w:t xml:space="preserve">еральный </w:t>
      </w:r>
      <w:r w:rsidRPr="00532D00">
        <w:rPr>
          <w:rFonts w:ascii="Times New Roman" w:hAnsi="Times New Roman" w:cs="Times New Roman"/>
          <w:sz w:val="24"/>
          <w:szCs w:val="26"/>
        </w:rPr>
        <w:t>директор ООО «АРГО»</w:t>
      </w:r>
      <w:r w:rsidR="003B5D40">
        <w:rPr>
          <w:rFonts w:ascii="Times New Roman" w:hAnsi="Times New Roman" w:cs="Times New Roman"/>
          <w:sz w:val="24"/>
          <w:szCs w:val="26"/>
        </w:rPr>
        <w:t xml:space="preserve"> </w:t>
      </w:r>
      <w:r w:rsidR="003B5D40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3B5D40"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4E3A8F" w:rsidRPr="00532D00" w:rsidRDefault="004E3A8F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32D00">
        <w:rPr>
          <w:rFonts w:ascii="Times New Roman" w:hAnsi="Times New Roman" w:cs="Times New Roman"/>
          <w:b/>
          <w:sz w:val="24"/>
          <w:szCs w:val="26"/>
        </w:rPr>
        <w:t>Амирхаджиева Н.А.,</w:t>
      </w:r>
      <w:r w:rsidR="003B5D40">
        <w:rPr>
          <w:rFonts w:ascii="Times New Roman" w:hAnsi="Times New Roman" w:cs="Times New Roman"/>
          <w:sz w:val="24"/>
          <w:szCs w:val="26"/>
        </w:rPr>
        <w:t xml:space="preserve"> директор ГУП «</w:t>
      </w:r>
      <w:r w:rsidR="004C337A">
        <w:rPr>
          <w:rFonts w:ascii="Times New Roman" w:hAnsi="Times New Roman" w:cs="Times New Roman"/>
          <w:sz w:val="24"/>
          <w:szCs w:val="26"/>
        </w:rPr>
        <w:t>Хлебозавод</w:t>
      </w:r>
      <w:r w:rsidR="003B5D40">
        <w:rPr>
          <w:rFonts w:ascii="Times New Roman" w:hAnsi="Times New Roman" w:cs="Times New Roman"/>
          <w:sz w:val="24"/>
          <w:szCs w:val="26"/>
        </w:rPr>
        <w:t xml:space="preserve"> №3»</w:t>
      </w:r>
      <w:r w:rsidR="003B5D40" w:rsidRPr="003B5D40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B5D40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3B5D40"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825869" w:rsidRPr="00532D00" w:rsidRDefault="00825869" w:rsidP="0082586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25869">
        <w:rPr>
          <w:rFonts w:ascii="Times New Roman" w:hAnsi="Times New Roman" w:cs="Times New Roman"/>
          <w:b/>
          <w:sz w:val="24"/>
          <w:szCs w:val="26"/>
        </w:rPr>
        <w:t>Яхьяев А.Х.,</w:t>
      </w:r>
      <w:r>
        <w:rPr>
          <w:rFonts w:ascii="Times New Roman" w:hAnsi="Times New Roman" w:cs="Times New Roman"/>
          <w:sz w:val="24"/>
          <w:szCs w:val="26"/>
        </w:rPr>
        <w:t xml:space="preserve"> начальник производства ООО «ТЦ Арго»</w:t>
      </w:r>
      <w:r w:rsidR="003B5D40" w:rsidRPr="003B5D40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B5D40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3B5D40" w:rsidRPr="00532D00">
        <w:rPr>
          <w:rFonts w:ascii="Times New Roman" w:eastAsia="Calibri" w:hAnsi="Times New Roman" w:cs="Times New Roman"/>
          <w:sz w:val="24"/>
          <w:szCs w:val="26"/>
        </w:rPr>
        <w:t>;</w:t>
      </w:r>
    </w:p>
    <w:p w:rsidR="00B231E3" w:rsidRDefault="00825869" w:rsidP="00D05F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Дибиров Р.С-Х</w:t>
      </w:r>
      <w:r w:rsidR="004E3A8F" w:rsidRPr="00532D00">
        <w:rPr>
          <w:rFonts w:ascii="Times New Roman" w:hAnsi="Times New Roman" w:cs="Times New Roman"/>
          <w:b/>
          <w:sz w:val="24"/>
          <w:szCs w:val="26"/>
        </w:rPr>
        <w:t>.,</w:t>
      </w:r>
      <w:r w:rsidR="004E3A8F" w:rsidRPr="00532D00">
        <w:rPr>
          <w:rFonts w:ascii="Times New Roman" w:hAnsi="Times New Roman" w:cs="Times New Roman"/>
          <w:sz w:val="24"/>
          <w:szCs w:val="26"/>
        </w:rPr>
        <w:t xml:space="preserve"> главный инженер</w:t>
      </w:r>
      <w:r w:rsidR="00616C50">
        <w:rPr>
          <w:rFonts w:ascii="Times New Roman" w:hAnsi="Times New Roman" w:cs="Times New Roman"/>
          <w:sz w:val="24"/>
          <w:szCs w:val="26"/>
        </w:rPr>
        <w:t xml:space="preserve"> </w:t>
      </w:r>
      <w:r w:rsidR="003B5D40">
        <w:rPr>
          <w:rFonts w:ascii="Times New Roman" w:hAnsi="Times New Roman" w:cs="Times New Roman"/>
          <w:sz w:val="24"/>
          <w:szCs w:val="26"/>
        </w:rPr>
        <w:t>ГУП «</w:t>
      </w:r>
      <w:r w:rsidR="004C337A">
        <w:rPr>
          <w:rFonts w:ascii="Times New Roman" w:hAnsi="Times New Roman" w:cs="Times New Roman"/>
          <w:sz w:val="24"/>
          <w:szCs w:val="26"/>
        </w:rPr>
        <w:t>Хлебозавод</w:t>
      </w:r>
      <w:r w:rsidR="003B5D40">
        <w:rPr>
          <w:rFonts w:ascii="Times New Roman" w:hAnsi="Times New Roman" w:cs="Times New Roman"/>
          <w:sz w:val="24"/>
          <w:szCs w:val="26"/>
        </w:rPr>
        <w:t xml:space="preserve"> №3»</w:t>
      </w:r>
      <w:r w:rsidR="003B5D40" w:rsidRPr="003B5D40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B5D40">
        <w:rPr>
          <w:rFonts w:ascii="Times New Roman" w:eastAsia="Calibri" w:hAnsi="Times New Roman" w:cs="Times New Roman"/>
          <w:sz w:val="24"/>
          <w:szCs w:val="26"/>
        </w:rPr>
        <w:t>(г. Грозный)</w:t>
      </w:r>
      <w:r w:rsidR="00B231E3">
        <w:rPr>
          <w:rFonts w:ascii="Times New Roman" w:eastAsia="Calibri" w:hAnsi="Times New Roman" w:cs="Times New Roman"/>
          <w:sz w:val="24"/>
          <w:szCs w:val="26"/>
        </w:rPr>
        <w:t>;</w:t>
      </w:r>
    </w:p>
    <w:p w:rsidR="00F94636" w:rsidRPr="009B735F" w:rsidRDefault="00F94636" w:rsidP="00D05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636" w:rsidRPr="00110C53" w:rsidRDefault="00771D28" w:rsidP="006B18A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0C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работы конференции</w:t>
      </w:r>
      <w:r w:rsidR="00532D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8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="00532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</w:t>
      </w:r>
      <w:r w:rsidR="00532D00" w:rsidRPr="009B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</w:t>
      </w:r>
      <w:r w:rsidR="00B84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24г.</w:t>
      </w:r>
    </w:p>
    <w:p w:rsidR="00771D28" w:rsidRPr="009B735F" w:rsidRDefault="00771D28" w:rsidP="006B18A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D28" w:rsidRPr="009B735F" w:rsidRDefault="00BD6C2E" w:rsidP="006B18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Регистрация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09.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10.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771D28" w:rsidRPr="009B735F" w:rsidRDefault="00771D28" w:rsidP="006B18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* То</w:t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ржественное открытие </w:t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6C2E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10.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771D28" w:rsidRPr="009B735F" w:rsidRDefault="00BD6C2E" w:rsidP="006B18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Заслушивание докладов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10.3</w:t>
      </w:r>
      <w:r w:rsidR="00771D28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1D28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1D28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771D28" w:rsidRPr="009B735F" w:rsidRDefault="00771D28" w:rsidP="006B18A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* Перерыв на обед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2F57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110C53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F2049" w:rsidRPr="009B735F" w:rsidRDefault="00110C53" w:rsidP="005A3EE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конференции</w:t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5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87F24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1D3218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14:30</w:t>
      </w:r>
    </w:p>
    <w:p w:rsidR="00F4658B" w:rsidRPr="009B735F" w:rsidRDefault="009F2049" w:rsidP="006B18A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* Торжественное з</w:t>
      </w:r>
      <w:r w:rsidR="00F94636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акрытие конференции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35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87F24">
        <w:rPr>
          <w:rFonts w:ascii="Times New Roman" w:eastAsia="Times New Roman" w:hAnsi="Times New Roman" w:cs="Times New Roman"/>
          <w:sz w:val="24"/>
          <w:szCs w:val="24"/>
          <w:lang w:eastAsia="ru-RU"/>
        </w:rPr>
        <w:t>14.3</w:t>
      </w:r>
      <w:r w:rsidR="00BA3536"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73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0C53" w:rsidRPr="00532D00" w:rsidRDefault="00110C53" w:rsidP="00532D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</w:p>
    <w:p w:rsidR="006D5C1F" w:rsidRDefault="006D5C1F" w:rsidP="006B18A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0C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</w:t>
      </w:r>
      <w:r w:rsidR="000148E7" w:rsidRPr="00110C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рм</w:t>
      </w:r>
      <w:r w:rsidR="004B26EA" w:rsidRPr="00110C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участия в конференции: очная/</w:t>
      </w:r>
      <w:r w:rsidR="000148E7" w:rsidRPr="00110C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заочная</w:t>
      </w:r>
      <w:r w:rsidR="00D454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/онлайн</w:t>
      </w:r>
    </w:p>
    <w:p w:rsidR="00D9406F" w:rsidRPr="00D45479" w:rsidRDefault="00D45479" w:rsidP="00D454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4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 программы конференции и параметров подключения к видеоконференции будет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произведена 11.05.2024</w:t>
      </w:r>
    </w:p>
    <w:p w:rsidR="00587F24" w:rsidRPr="009221CA" w:rsidRDefault="00D9406F" w:rsidP="00587F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Информацию</w:t>
      </w:r>
      <w:r w:rsidR="00F12054" w:rsidRPr="009B7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 конференции и заявку на участие можно найти на сайте: </w:t>
      </w:r>
      <w:hyperlink r:id="rId9" w:history="1">
        <w:r w:rsidR="00F12054" w:rsidRPr="009B735F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www.gstou.ru </w:t>
        </w:r>
      </w:hyperlink>
    </w:p>
    <w:p w:rsidR="00F94636" w:rsidRPr="009B735F" w:rsidRDefault="00C71C43" w:rsidP="00922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87F24">
        <w:rPr>
          <w:rFonts w:ascii="Times New Roman" w:eastAsia="Times New Roman" w:hAnsi="Times New Roman" w:cs="Times New Roman"/>
          <w:i/>
          <w:sz w:val="24"/>
          <w:szCs w:val="24"/>
        </w:rPr>
        <w:t>Заявку</w:t>
      </w:r>
      <w:r w:rsidR="00F94636" w:rsidRPr="009B7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участие в конференции </w:t>
      </w:r>
      <w:r w:rsidR="000148E7" w:rsidRPr="009B7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текст доклада (статьи) </w:t>
      </w:r>
      <w:r w:rsidR="00F94636" w:rsidRPr="009B7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направлять по следующему адресу</w:t>
      </w:r>
      <w:r w:rsidR="00F94636" w:rsidRPr="009B7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587F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87F24" w:rsidRPr="00587F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tppibp2015</w:t>
      </w:r>
      <w:r w:rsidR="00A373C3" w:rsidRPr="009B7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@</w:t>
      </w:r>
      <w:r w:rsidR="00A373C3" w:rsidRPr="009B7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mail</w:t>
      </w:r>
      <w:r w:rsidR="00A373C3" w:rsidRPr="009B7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A373C3" w:rsidRPr="009B73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ru</w:t>
      </w:r>
    </w:p>
    <w:p w:rsidR="00532D00" w:rsidRPr="009B735F" w:rsidRDefault="00532D00" w:rsidP="00532D00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оргкомитета</w:t>
      </w:r>
    </w:p>
    <w:p w:rsidR="00532D00" w:rsidRDefault="00532D00" w:rsidP="00532D00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Ст. преподаватель кафедры «ТПП и БП» Ушаева И.У</w:t>
      </w:r>
      <w:r w:rsidRPr="009B7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., </w:t>
      </w:r>
    </w:p>
    <w:p w:rsidR="009B1D73" w:rsidRDefault="00532D00" w:rsidP="001605C8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B73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тел. +7-928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8982228</w:t>
      </w:r>
    </w:p>
    <w:p w:rsidR="00D45479" w:rsidRPr="001605C8" w:rsidRDefault="00D45479" w:rsidP="001605C8">
      <w:pPr>
        <w:shd w:val="clear" w:color="auto" w:fill="FFFFFF"/>
        <w:spacing w:after="0" w:line="240" w:lineRule="auto"/>
        <w:ind w:left="1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10C53" w:rsidRPr="009B735F" w:rsidRDefault="00110C53" w:rsidP="00532D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86788" w:rsidRPr="009B735F" w:rsidRDefault="008C3B32" w:rsidP="006B18AA">
      <w:pPr>
        <w:shd w:val="clear" w:color="auto" w:fill="FFFFFF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ЗАПЛАНИРОВАНА </w:t>
      </w:r>
      <w:r w:rsidR="00186788" w:rsidRPr="009B735F">
        <w:rPr>
          <w:rFonts w:ascii="Times New Roman" w:hAnsi="Times New Roman" w:cs="Times New Roman"/>
          <w:b/>
          <w:sz w:val="24"/>
          <w:szCs w:val="24"/>
        </w:rPr>
        <w:t>ПУБЛИКАЦИЯ МАТЕРИАЛОВ</w:t>
      </w:r>
      <w:r w:rsidR="00323D4D" w:rsidRPr="009B735F"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</w:p>
    <w:p w:rsidR="004B26EA" w:rsidRPr="009B735F" w:rsidRDefault="004B26EA" w:rsidP="006B18AA">
      <w:pPr>
        <w:shd w:val="clear" w:color="auto" w:fill="FFFFFF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9FE" w:rsidRPr="00F569FE" w:rsidRDefault="0079341A" w:rsidP="00F569FE">
      <w:pPr>
        <w:shd w:val="clear" w:color="auto" w:fill="FFFFFF"/>
        <w:spacing w:after="0" w:line="240" w:lineRule="auto"/>
        <w:ind w:left="15" w:firstLine="6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9FE">
        <w:rPr>
          <w:rFonts w:ascii="Times New Roman" w:hAnsi="Times New Roman" w:cs="Times New Roman"/>
          <w:i/>
          <w:sz w:val="24"/>
          <w:szCs w:val="24"/>
        </w:rPr>
        <w:t>Материалы конференции будут опубликованы</w:t>
      </w:r>
      <w:r w:rsidR="00F569FE" w:rsidRPr="00F569FE">
        <w:rPr>
          <w:rFonts w:ascii="Times New Roman" w:hAnsi="Times New Roman" w:cs="Times New Roman"/>
          <w:i/>
          <w:sz w:val="24"/>
          <w:szCs w:val="24"/>
        </w:rPr>
        <w:t xml:space="preserve"> в специальном сборнике </w:t>
      </w:r>
      <w:r w:rsidR="00D45479" w:rsidRPr="00F569FE">
        <w:rPr>
          <w:rFonts w:ascii="Times New Roman" w:hAnsi="Times New Roman" w:cs="Times New Roman"/>
          <w:i/>
          <w:sz w:val="24"/>
          <w:szCs w:val="24"/>
        </w:rPr>
        <w:t>статей, выпускаемом</w:t>
      </w:r>
      <w:r w:rsidR="00F569FE" w:rsidRPr="00F569FE">
        <w:rPr>
          <w:rFonts w:ascii="Times New Roman" w:hAnsi="Times New Roman" w:cs="Times New Roman"/>
          <w:i/>
          <w:sz w:val="24"/>
          <w:szCs w:val="24"/>
        </w:rPr>
        <w:t xml:space="preserve"> по итогам VII Всероссийской научно-практической конференции студентов, аспирантов и молодых ученых «МИЛЛИОНЩИКОВ-2024» с международным участием, в рамках реализации Программы развития Передовой инженерной школы «РосГеоТех</w:t>
      </w:r>
      <w:r w:rsidR="009F17E2" w:rsidRPr="00F569FE">
        <w:rPr>
          <w:rFonts w:ascii="Times New Roman" w:hAnsi="Times New Roman" w:cs="Times New Roman"/>
          <w:i/>
          <w:sz w:val="24"/>
          <w:szCs w:val="24"/>
        </w:rPr>
        <w:t>». который</w:t>
      </w:r>
      <w:r w:rsidRPr="00F569FE">
        <w:rPr>
          <w:rFonts w:ascii="Times New Roman" w:hAnsi="Times New Roman" w:cs="Times New Roman"/>
          <w:i/>
          <w:sz w:val="24"/>
          <w:szCs w:val="24"/>
        </w:rPr>
        <w:t xml:space="preserve"> размещается в российской </w:t>
      </w:r>
      <w:r w:rsidR="00F569FE" w:rsidRPr="00F569FE">
        <w:rPr>
          <w:rFonts w:ascii="Times New Roman" w:hAnsi="Times New Roman" w:cs="Times New Roman"/>
          <w:i/>
          <w:sz w:val="24"/>
          <w:szCs w:val="24"/>
        </w:rPr>
        <w:t xml:space="preserve">научной электронной библиотеке </w:t>
      </w:r>
      <w:r w:rsidRPr="00F569FE">
        <w:rPr>
          <w:rFonts w:ascii="Times New Roman" w:hAnsi="Times New Roman" w:cs="Times New Roman"/>
          <w:i/>
          <w:sz w:val="24"/>
          <w:szCs w:val="24"/>
        </w:rPr>
        <w:t>eLIBRARY, интегрированной с библ</w:t>
      </w:r>
      <w:r w:rsidR="00F569FE" w:rsidRPr="00F569FE">
        <w:rPr>
          <w:rFonts w:ascii="Times New Roman" w:hAnsi="Times New Roman" w:cs="Times New Roman"/>
          <w:i/>
          <w:sz w:val="24"/>
          <w:szCs w:val="24"/>
        </w:rPr>
        <w:t>иографической БД РИНЦ.</w:t>
      </w:r>
    </w:p>
    <w:p w:rsidR="00120C98" w:rsidRPr="00F569FE" w:rsidRDefault="00F569FE" w:rsidP="00F569FE">
      <w:pPr>
        <w:shd w:val="clear" w:color="auto" w:fill="FFFFFF"/>
        <w:spacing w:after="0" w:line="240" w:lineRule="auto"/>
        <w:ind w:left="15" w:firstLine="6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69FE">
        <w:rPr>
          <w:rFonts w:ascii="Times New Roman" w:hAnsi="Times New Roman" w:cs="Times New Roman"/>
          <w:i/>
          <w:sz w:val="24"/>
          <w:szCs w:val="24"/>
        </w:rPr>
        <w:t xml:space="preserve"> Обращаем ваше внимание на то, что отдельные статьи по выбору оргкомитета будут опубликованы в журнале ВАК: Вестник ГГНТУ (К3)!</w:t>
      </w:r>
      <w:r w:rsidR="00120C98">
        <w:rPr>
          <w:color w:val="FFFFFF"/>
          <w:sz w:val="36"/>
          <w:szCs w:val="36"/>
        </w:rPr>
        <w:t xml:space="preserve"> </w:t>
      </w:r>
    </w:p>
    <w:p w:rsidR="00186788" w:rsidRPr="009B735F" w:rsidRDefault="00186788" w:rsidP="006B18AA">
      <w:pPr>
        <w:shd w:val="clear" w:color="auto" w:fill="FFFFFF"/>
        <w:spacing w:after="0" w:line="240" w:lineRule="auto"/>
        <w:ind w:left="15" w:firstLine="69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148E7" w:rsidRDefault="00186788" w:rsidP="009221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35F">
        <w:rPr>
          <w:rFonts w:ascii="Times New Roman" w:hAnsi="Times New Roman" w:cs="Times New Roman"/>
          <w:i/>
          <w:sz w:val="24"/>
          <w:szCs w:val="24"/>
        </w:rPr>
        <w:t xml:space="preserve">Организационный взнос за участие </w:t>
      </w:r>
      <w:r w:rsidR="00D9406F" w:rsidRPr="009B735F">
        <w:rPr>
          <w:rFonts w:ascii="Times New Roman" w:hAnsi="Times New Roman" w:cs="Times New Roman"/>
          <w:i/>
          <w:sz w:val="24"/>
          <w:szCs w:val="24"/>
        </w:rPr>
        <w:t>в конференции,</w:t>
      </w:r>
      <w:r w:rsidRPr="009B735F">
        <w:rPr>
          <w:rFonts w:ascii="Times New Roman" w:hAnsi="Times New Roman" w:cs="Times New Roman"/>
          <w:i/>
          <w:sz w:val="24"/>
          <w:szCs w:val="24"/>
        </w:rPr>
        <w:t xml:space="preserve"> и оплата за пу</w:t>
      </w:r>
      <w:r w:rsidR="002B377D">
        <w:rPr>
          <w:rFonts w:ascii="Times New Roman" w:hAnsi="Times New Roman" w:cs="Times New Roman"/>
          <w:i/>
          <w:sz w:val="24"/>
          <w:szCs w:val="24"/>
        </w:rPr>
        <w:t>бликацию статьи не предусмотрен</w:t>
      </w:r>
      <w:r w:rsidRPr="009B735F">
        <w:rPr>
          <w:rFonts w:ascii="Times New Roman" w:hAnsi="Times New Roman" w:cs="Times New Roman"/>
          <w:i/>
          <w:sz w:val="24"/>
          <w:szCs w:val="24"/>
        </w:rPr>
        <w:t>. Оплата проезда и проживания участников – за счет средств командирующей стороны. Участники конференции получат сертификаты у</w:t>
      </w:r>
      <w:r w:rsidR="00D9406F">
        <w:rPr>
          <w:rFonts w:ascii="Times New Roman" w:hAnsi="Times New Roman" w:cs="Times New Roman"/>
          <w:i/>
          <w:sz w:val="24"/>
          <w:szCs w:val="24"/>
        </w:rPr>
        <w:t>частников и сборники материалов при личном уведомлении</w:t>
      </w:r>
      <w:r w:rsidRPr="009B735F">
        <w:rPr>
          <w:rFonts w:ascii="Times New Roman" w:hAnsi="Times New Roman" w:cs="Times New Roman"/>
          <w:i/>
          <w:sz w:val="24"/>
          <w:szCs w:val="24"/>
        </w:rPr>
        <w:t xml:space="preserve"> – по почте, на адрес, указанный в заявке.</w:t>
      </w:r>
    </w:p>
    <w:p w:rsidR="003525DE" w:rsidRDefault="003525DE" w:rsidP="009221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25DE" w:rsidRPr="003525DE" w:rsidRDefault="003525DE" w:rsidP="003525D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25DE">
        <w:rPr>
          <w:rFonts w:ascii="Times New Roman" w:hAnsi="Times New Roman" w:cs="Times New Roman"/>
          <w:b/>
          <w:i/>
          <w:sz w:val="24"/>
          <w:szCs w:val="24"/>
        </w:rPr>
        <w:t>ЗАЯВКА НА УЧАСТИЕ ВО ВСЕРОССИЙСКОЙ НАУЧНО-ПРАКТИЧЕСКОЙ КОНФЕРЕНЦИИ «ПИЩА XXI ВЕКА»</w:t>
      </w:r>
    </w:p>
    <w:p w:rsidR="003525DE" w:rsidRDefault="003525DE" w:rsidP="003525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6187"/>
        <w:gridCol w:w="3304"/>
      </w:tblGrid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Ф.И.О. (без сокращений)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Место работы / учёбы (полное название организации)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Должность (для студентов – ВУЗ / факультет/группа)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Форма участия: очная/заочная/онлайн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Название направления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525DE" w:rsidTr="003525DE">
        <w:tc>
          <w:tcPr>
            <w:tcW w:w="421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7" w:type="dxa"/>
          </w:tcPr>
          <w:p w:rsidR="003525DE" w:rsidRPr="003525DE" w:rsidRDefault="003525DE" w:rsidP="003525DE">
            <w:pPr>
              <w:jc w:val="both"/>
              <w:rPr>
                <w:rFonts w:ascii="Times New Roman" w:hAnsi="Times New Roman" w:cs="Times New Roman"/>
              </w:rPr>
            </w:pPr>
            <w:r w:rsidRPr="003525DE">
              <w:rPr>
                <w:rFonts w:ascii="Times New Roman" w:hAnsi="Times New Roman" w:cs="Times New Roman"/>
              </w:rPr>
              <w:t>Соавторы (ФИО полностью)</w:t>
            </w:r>
          </w:p>
        </w:tc>
        <w:tc>
          <w:tcPr>
            <w:tcW w:w="3304" w:type="dxa"/>
          </w:tcPr>
          <w:p w:rsidR="003525DE" w:rsidRDefault="003525DE" w:rsidP="003525D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3525DE" w:rsidRPr="009B735F" w:rsidRDefault="003525DE" w:rsidP="003525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3218" w:rsidRPr="009B735F" w:rsidRDefault="001D3218" w:rsidP="006B18AA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35F" w:rsidRDefault="00186788" w:rsidP="005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5F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:rsidR="00B229B9" w:rsidRDefault="00B229B9" w:rsidP="005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D73" w:rsidRPr="00532D00" w:rsidRDefault="009B1D73" w:rsidP="005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C4E" w:rsidRDefault="00186788" w:rsidP="00484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35F">
        <w:rPr>
          <w:rFonts w:ascii="Times New Roman" w:hAnsi="Times New Roman" w:cs="Times New Roman"/>
          <w:sz w:val="24"/>
          <w:szCs w:val="24"/>
        </w:rPr>
        <w:t>Доклады оформляются в виде науч</w:t>
      </w:r>
      <w:r w:rsidR="00587F24">
        <w:rPr>
          <w:rFonts w:ascii="Times New Roman" w:hAnsi="Times New Roman" w:cs="Times New Roman"/>
          <w:sz w:val="24"/>
          <w:szCs w:val="24"/>
        </w:rPr>
        <w:t xml:space="preserve">ных статей на русском </w:t>
      </w:r>
      <w:r w:rsidR="00484C4E">
        <w:rPr>
          <w:rFonts w:ascii="Times New Roman" w:hAnsi="Times New Roman" w:cs="Times New Roman"/>
          <w:sz w:val="24"/>
          <w:szCs w:val="24"/>
        </w:rPr>
        <w:t xml:space="preserve">и на английском </w:t>
      </w:r>
      <w:r w:rsidRPr="009B735F">
        <w:rPr>
          <w:rFonts w:ascii="Times New Roman" w:hAnsi="Times New Roman" w:cs="Times New Roman"/>
          <w:sz w:val="24"/>
          <w:szCs w:val="24"/>
        </w:rPr>
        <w:t>язык</w:t>
      </w:r>
      <w:r w:rsidR="00484C4E">
        <w:rPr>
          <w:rFonts w:ascii="Times New Roman" w:hAnsi="Times New Roman" w:cs="Times New Roman"/>
          <w:sz w:val="24"/>
          <w:szCs w:val="24"/>
        </w:rPr>
        <w:t>ах</w:t>
      </w:r>
      <w:r w:rsidRPr="009B7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 xml:space="preserve">Средний объем статьи – 3-8 стр. </w:t>
      </w:r>
    </w:p>
    <w:p w:rsid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 xml:space="preserve">Поля: слева 3 см., сверху и снизу 2 см., справа 1,5 см. </w:t>
      </w:r>
    </w:p>
    <w:p w:rsidR="00B229B9" w:rsidRPr="00B229B9" w:rsidRDefault="0079341A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="00B229B9" w:rsidRPr="00B229B9">
        <w:rPr>
          <w:rFonts w:ascii="Times New Roman" w:hAnsi="Times New Roman" w:cs="Times New Roman"/>
          <w:sz w:val="24"/>
          <w:szCs w:val="24"/>
        </w:rPr>
        <w:t xml:space="preserve">в формате MS Word for Windows, шрифт – Times New Roman, 12 пт; межстрочный интервал – 1. </w:t>
      </w:r>
    </w:p>
    <w:p w:rsid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>Заголовок – прописными (заглавными) полужирными буквами, выравнивается по центру.</w:t>
      </w:r>
    </w:p>
    <w:p w:rsidR="00B229B9" w:rsidRP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 xml:space="preserve"> Перед заголовком слева – УДК. </w:t>
      </w:r>
    </w:p>
    <w:p w:rsid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>Следующая строка – инициалы, фамилия автора (ов) через запятую, выравнивается по центру. Следующая строка – краткое наименование ВУЗа/организации, города – по центру.</w:t>
      </w:r>
    </w:p>
    <w:p w:rsid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B229B9">
        <w:rPr>
          <w:rFonts w:ascii="Times New Roman" w:hAnsi="Times New Roman" w:cs="Times New Roman"/>
          <w:sz w:val="24"/>
          <w:szCs w:val="24"/>
        </w:rPr>
        <w:t>ерез одну строку – аннотацию, ключевые слова и текст.</w:t>
      </w:r>
    </w:p>
    <w:p w:rsidR="0079341A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 xml:space="preserve"> Рисунки, таблицы располагаются по тексту. </w:t>
      </w:r>
    </w:p>
    <w:p w:rsidR="0079341A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 xml:space="preserve">Ссылка на литературные источники – в квадратных скобках. </w:t>
      </w:r>
    </w:p>
    <w:p w:rsidR="0079341A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>Имя файла должно иметь следующую структуру: «Стать</w:t>
      </w:r>
      <w:r w:rsidR="003525DE">
        <w:rPr>
          <w:rFonts w:ascii="Times New Roman" w:hAnsi="Times New Roman" w:cs="Times New Roman"/>
          <w:sz w:val="24"/>
          <w:szCs w:val="24"/>
        </w:rPr>
        <w:t>я_Ахмадов</w:t>
      </w:r>
      <w:r w:rsidR="0079341A">
        <w:rPr>
          <w:rFonts w:ascii="Times New Roman" w:hAnsi="Times New Roman" w:cs="Times New Roman"/>
          <w:sz w:val="24"/>
          <w:szCs w:val="24"/>
        </w:rPr>
        <w:t>.doc.»</w:t>
      </w:r>
      <w:r w:rsidR="003525DE">
        <w:rPr>
          <w:rFonts w:ascii="Times New Roman" w:hAnsi="Times New Roman" w:cs="Times New Roman"/>
          <w:sz w:val="24"/>
          <w:szCs w:val="24"/>
        </w:rPr>
        <w:t xml:space="preserve"> и «Заявка_Ахмадов</w:t>
      </w:r>
      <w:r w:rsidR="003525DE" w:rsidRPr="003525DE">
        <w:rPr>
          <w:rFonts w:ascii="Times New Roman" w:hAnsi="Times New Roman" w:cs="Times New Roman"/>
          <w:sz w:val="24"/>
          <w:szCs w:val="24"/>
        </w:rPr>
        <w:t>»</w:t>
      </w:r>
      <w:r w:rsidRPr="00B22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9B9" w:rsidRPr="00B229B9" w:rsidRDefault="00B229B9" w:rsidP="00B22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B9">
        <w:rPr>
          <w:rFonts w:ascii="Times New Roman" w:hAnsi="Times New Roman" w:cs="Times New Roman"/>
          <w:sz w:val="24"/>
          <w:szCs w:val="24"/>
        </w:rPr>
        <w:t>Оргкомитет оставляет за собой право отклонить несоответствующие тематике и требованиям материалы.</w:t>
      </w:r>
    </w:p>
    <w:p w:rsidR="001605C8" w:rsidRDefault="001605C8" w:rsidP="00355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73F" w:rsidRDefault="00F3773F" w:rsidP="00355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73F" w:rsidRDefault="00F3773F" w:rsidP="00355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73F" w:rsidRDefault="00F3773F" w:rsidP="00355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73F" w:rsidRDefault="00F3773F" w:rsidP="00355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773F" w:rsidRDefault="00F3773F" w:rsidP="00355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9FE" w:rsidRDefault="00F569FE" w:rsidP="00357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69FE">
        <w:rPr>
          <w:rFonts w:ascii="Times New Roman" w:hAnsi="Times New Roman" w:cs="Times New Roman"/>
          <w:sz w:val="24"/>
          <w:szCs w:val="24"/>
        </w:rPr>
        <w:lastRenderedPageBreak/>
        <w:t>Образец оформления</w:t>
      </w:r>
    </w:p>
    <w:p w:rsidR="00F3773F" w:rsidRDefault="00F3773F" w:rsidP="00F37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773F">
        <w:rPr>
          <w:rFonts w:ascii="Times New Roman" w:hAnsi="Times New Roman" w:cs="Times New Roman"/>
          <w:b/>
          <w:sz w:val="24"/>
          <w:szCs w:val="24"/>
        </w:rPr>
        <w:t>УДК 621.787.4</w:t>
      </w:r>
    </w:p>
    <w:p w:rsidR="00F569FE" w:rsidRPr="00F569FE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9FE">
        <w:rPr>
          <w:rFonts w:ascii="Times New Roman" w:hAnsi="Times New Roman" w:cs="Times New Roman"/>
          <w:b/>
          <w:sz w:val="24"/>
          <w:szCs w:val="24"/>
        </w:rPr>
        <w:t xml:space="preserve">Моделирование системы мониторинга печи обжига клинкера 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77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Simulation of the clinker kiln monitoring system 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73F">
        <w:rPr>
          <w:rFonts w:ascii="Times New Roman" w:hAnsi="Times New Roman" w:cs="Times New Roman"/>
          <w:sz w:val="24"/>
          <w:szCs w:val="24"/>
        </w:rPr>
        <w:t xml:space="preserve">© С.А. Петров ¹, М.Р. Иванов ² 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73F">
        <w:rPr>
          <w:rFonts w:ascii="Times New Roman" w:hAnsi="Times New Roman" w:cs="Times New Roman"/>
          <w:i/>
          <w:sz w:val="24"/>
          <w:szCs w:val="24"/>
        </w:rPr>
        <w:t xml:space="preserve">¹К.т.н., доцент кафедры «Автоматизация технологических процессов и производств», 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73F">
        <w:rPr>
          <w:rFonts w:ascii="Times New Roman" w:hAnsi="Times New Roman" w:cs="Times New Roman"/>
          <w:i/>
          <w:sz w:val="24"/>
          <w:szCs w:val="24"/>
        </w:rPr>
        <w:t xml:space="preserve"> ГГНТУ им. акад. М.Д. Миллионщикова, г. Грозный, Россия 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73F">
        <w:rPr>
          <w:rFonts w:ascii="Times New Roman" w:hAnsi="Times New Roman" w:cs="Times New Roman"/>
          <w:i/>
          <w:sz w:val="24"/>
          <w:szCs w:val="24"/>
        </w:rPr>
        <w:t xml:space="preserve">²Студент магистратуры по направлению «АТПП»,  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773F">
        <w:rPr>
          <w:rFonts w:ascii="Times New Roman" w:hAnsi="Times New Roman" w:cs="Times New Roman"/>
          <w:i/>
          <w:sz w:val="24"/>
          <w:szCs w:val="24"/>
        </w:rPr>
        <w:t xml:space="preserve"> ГГНТУ им. акад. М.Д. Миллионщикова, г. Грозный, Россия </w:t>
      </w:r>
    </w:p>
    <w:p w:rsidR="00B67D21" w:rsidRDefault="00B67D21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773F">
        <w:rPr>
          <w:rFonts w:ascii="Times New Roman" w:hAnsi="Times New Roman" w:cs="Times New Roman"/>
          <w:i/>
          <w:sz w:val="24"/>
          <w:szCs w:val="24"/>
          <w:lang w:val="en-US"/>
        </w:rPr>
        <w:t>© S.A. Petrov¹, M.R. Ivanov ²</w:t>
      </w:r>
    </w:p>
    <w:p w:rsidR="00F569FE" w:rsidRPr="00F3773F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7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¹GSTOU named after acad. M.D. Millionshchikov, Grozny, Russia </w:t>
      </w:r>
    </w:p>
    <w:p w:rsidR="00F569FE" w:rsidRDefault="00F569FE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377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²CSU named after A.A. Kadyrov </w:t>
      </w:r>
    </w:p>
    <w:p w:rsidR="00F3773F" w:rsidRPr="00F3773F" w:rsidRDefault="00F3773F" w:rsidP="00F569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569FE" w:rsidRPr="00F569FE" w:rsidRDefault="00F569FE" w:rsidP="00F37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FE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F569FE" w:rsidRDefault="00F569FE" w:rsidP="00F37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FE">
        <w:rPr>
          <w:rFonts w:ascii="Times New Roman" w:hAnsi="Times New Roman" w:cs="Times New Roman"/>
          <w:sz w:val="24"/>
          <w:szCs w:val="24"/>
        </w:rPr>
        <w:t xml:space="preserve">Abstract </w:t>
      </w:r>
    </w:p>
    <w:p w:rsidR="00BB0A0A" w:rsidRPr="00F569FE" w:rsidRDefault="00BB0A0A" w:rsidP="00F37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9FE" w:rsidRPr="00F569FE" w:rsidRDefault="00F569FE" w:rsidP="00F37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FE">
        <w:rPr>
          <w:rFonts w:ascii="Times New Roman" w:hAnsi="Times New Roman" w:cs="Times New Roman"/>
          <w:sz w:val="24"/>
          <w:szCs w:val="24"/>
        </w:rPr>
        <w:t xml:space="preserve">Ключевые слова:.(не более 8 слов) </w:t>
      </w:r>
    </w:p>
    <w:p w:rsidR="00F569FE" w:rsidRPr="00F569FE" w:rsidRDefault="00F569FE" w:rsidP="00F37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FE">
        <w:rPr>
          <w:rFonts w:ascii="Times New Roman" w:hAnsi="Times New Roman" w:cs="Times New Roman"/>
          <w:sz w:val="24"/>
          <w:szCs w:val="24"/>
        </w:rPr>
        <w:t xml:space="preserve">Keywords </w:t>
      </w:r>
    </w:p>
    <w:p w:rsidR="00F569FE" w:rsidRPr="00F569FE" w:rsidRDefault="00F569FE" w:rsidP="00F37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FE">
        <w:rPr>
          <w:rFonts w:ascii="Times New Roman" w:hAnsi="Times New Roman" w:cs="Times New Roman"/>
          <w:sz w:val="24"/>
          <w:szCs w:val="24"/>
        </w:rPr>
        <w:t xml:space="preserve">Текст доклада …Текст доклада… </w:t>
      </w:r>
    </w:p>
    <w:p w:rsidR="0079341A" w:rsidRPr="0079341A" w:rsidRDefault="0079341A" w:rsidP="007934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41A">
        <w:rPr>
          <w:rFonts w:ascii="Times New Roman" w:hAnsi="Times New Roman" w:cs="Times New Roman"/>
          <w:i/>
          <w:sz w:val="24"/>
          <w:szCs w:val="24"/>
        </w:rPr>
        <w:t xml:space="preserve">ЛИТЕРАТУРА </w:t>
      </w:r>
    </w:p>
    <w:p w:rsidR="0079341A" w:rsidRDefault="0079341A" w:rsidP="007934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341A">
        <w:rPr>
          <w:rFonts w:ascii="Times New Roman" w:hAnsi="Times New Roman" w:cs="Times New Roman"/>
          <w:i/>
          <w:sz w:val="24"/>
          <w:szCs w:val="24"/>
        </w:rPr>
        <w:t>(оформляется согласно требованиям ГОСТ Р 7.0.100–2018: https://docs.cntd.ru/document/1200161674 )</w:t>
      </w:r>
    </w:p>
    <w:p w:rsidR="007A6B9B" w:rsidRDefault="007A6B9B" w:rsidP="007934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6B9B" w:rsidRDefault="007A6B9B" w:rsidP="0079341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9341A" w:rsidRDefault="0079341A" w:rsidP="00355553">
      <w:pPr>
        <w:pStyle w:val="ae"/>
        <w:jc w:val="center"/>
        <w:rPr>
          <w:i/>
          <w:sz w:val="24"/>
          <w:szCs w:val="26"/>
        </w:rPr>
      </w:pPr>
    </w:p>
    <w:p w:rsidR="00355553" w:rsidRPr="002E42C1" w:rsidRDefault="00355553" w:rsidP="00355553">
      <w:pPr>
        <w:pStyle w:val="ae"/>
        <w:jc w:val="center"/>
        <w:rPr>
          <w:i/>
          <w:sz w:val="24"/>
          <w:szCs w:val="26"/>
        </w:rPr>
      </w:pPr>
      <w:r w:rsidRPr="002E42C1">
        <w:rPr>
          <w:i/>
          <w:sz w:val="24"/>
          <w:szCs w:val="26"/>
        </w:rPr>
        <w:t xml:space="preserve">Требования к оригинальности текста статей - </w:t>
      </w:r>
      <w:r w:rsidR="00B842AF">
        <w:rPr>
          <w:b/>
          <w:i/>
          <w:sz w:val="24"/>
          <w:szCs w:val="26"/>
        </w:rPr>
        <w:t>не менее 7</w:t>
      </w:r>
      <w:r w:rsidRPr="002E42C1">
        <w:rPr>
          <w:b/>
          <w:i/>
          <w:sz w:val="24"/>
          <w:szCs w:val="26"/>
        </w:rPr>
        <w:t>0%</w:t>
      </w:r>
      <w:r w:rsidRPr="002E42C1">
        <w:rPr>
          <w:i/>
          <w:sz w:val="24"/>
          <w:szCs w:val="26"/>
        </w:rPr>
        <w:t>.</w:t>
      </w:r>
    </w:p>
    <w:p w:rsidR="00355553" w:rsidRDefault="000148E7" w:rsidP="009B1D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84C4E">
        <w:rPr>
          <w:rFonts w:ascii="Times New Roman" w:hAnsi="Times New Roman" w:cs="Times New Roman"/>
          <w:i/>
          <w:sz w:val="24"/>
          <w:szCs w:val="24"/>
        </w:rPr>
        <w:t xml:space="preserve">Срок подачи материалов – </w:t>
      </w:r>
      <w:r w:rsidRPr="00484C4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до </w:t>
      </w:r>
      <w:r w:rsidR="008923C5" w:rsidRPr="00484C4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r w:rsidR="00BB0A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366738" w:rsidRPr="00484C4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BB0A0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апреля</w:t>
      </w:r>
      <w:r w:rsidR="00B842A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2024</w:t>
      </w:r>
      <w:r w:rsidR="00186788" w:rsidRPr="00484C4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г.</w:t>
      </w:r>
    </w:p>
    <w:p w:rsidR="009B1D73" w:rsidRDefault="009B1D73" w:rsidP="009B1D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A6B9B" w:rsidRPr="009C2C0D" w:rsidRDefault="007A6B9B" w:rsidP="007A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C2C0D">
        <w:rPr>
          <w:rFonts w:ascii="Times New Roman" w:hAnsi="Times New Roman" w:cs="Times New Roman"/>
          <w:b/>
          <w:sz w:val="24"/>
          <w:szCs w:val="28"/>
        </w:rPr>
        <w:t>Обратить внимание!</w:t>
      </w:r>
    </w:p>
    <w:p w:rsidR="007A6B9B" w:rsidRPr="009C2C0D" w:rsidRDefault="007A6B9B" w:rsidP="007A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7A6B9B" w:rsidRPr="00EF284C" w:rsidRDefault="007A6B9B" w:rsidP="007A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F284C">
        <w:rPr>
          <w:rFonts w:ascii="Times New Roman" w:hAnsi="Times New Roman" w:cs="Times New Roman"/>
          <w:szCs w:val="28"/>
        </w:rPr>
        <w:t>С целью повышения индекса цитирования научно-педагогических работников ГГНТУ, а также улучшения импакт-фактора (ИФ, или IF) – численного показателя цитируемости статей, опубликованных в научных журналах ГГНТУ, авторам публикаций рекомендуется:</w:t>
      </w:r>
    </w:p>
    <w:p w:rsidR="007A6B9B" w:rsidRPr="00EF284C" w:rsidRDefault="007A6B9B" w:rsidP="007A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EF284C">
        <w:rPr>
          <w:rFonts w:ascii="Times New Roman" w:hAnsi="Times New Roman" w:cs="Times New Roman"/>
          <w:szCs w:val="28"/>
        </w:rPr>
        <w:t>1.</w:t>
      </w:r>
      <w:r w:rsidRPr="00EF284C">
        <w:rPr>
          <w:rFonts w:ascii="Times New Roman" w:hAnsi="Times New Roman" w:cs="Times New Roman"/>
          <w:szCs w:val="28"/>
        </w:rPr>
        <w:tab/>
        <w:t xml:space="preserve">Ссылаться на любую соответствующую научную статью, опубликованную в журналах «Вестник ГГНТУ. Технические науки») </w:t>
      </w:r>
      <w:r w:rsidRPr="00EF284C">
        <w:rPr>
          <w:rFonts w:ascii="Times New Roman" w:hAnsi="Times New Roman" w:cs="Times New Roman"/>
          <w:color w:val="000000" w:themeColor="text1"/>
          <w:szCs w:val="28"/>
        </w:rPr>
        <w:t>(</w:t>
      </w:r>
      <w:hyperlink r:id="rId10" w:history="1">
        <w:r w:rsidRPr="00EF284C">
          <w:rPr>
            <w:rStyle w:val="a5"/>
            <w:rFonts w:ascii="Times New Roman" w:hAnsi="Times New Roman"/>
            <w:color w:val="000000" w:themeColor="text1"/>
            <w:szCs w:val="28"/>
          </w:rPr>
          <w:t>https://www.elibrary.ru/title_items.asp?id=71205</w:t>
        </w:r>
      </w:hyperlink>
      <w:r w:rsidRPr="00EF284C">
        <w:rPr>
          <w:rFonts w:ascii="Times New Roman" w:hAnsi="Times New Roman" w:cs="Times New Roman"/>
          <w:color w:val="000000" w:themeColor="text1"/>
          <w:szCs w:val="28"/>
        </w:rPr>
        <w:t xml:space="preserve">) и «Вестник </w:t>
      </w:r>
      <w:r w:rsidRPr="00EF284C">
        <w:rPr>
          <w:rFonts w:ascii="Times New Roman" w:hAnsi="Times New Roman" w:cs="Times New Roman"/>
          <w:szCs w:val="28"/>
        </w:rPr>
        <w:t>ГГНТУ. Гуманитарные и социально-экономические науки» (https://www.elibrary.ru/title_items.asp?id=73606) (</w:t>
      </w:r>
      <w:r w:rsidRPr="00DE7E95">
        <w:rPr>
          <w:rFonts w:ascii="Times New Roman" w:hAnsi="Times New Roman" w:cs="Times New Roman"/>
          <w:szCs w:val="28"/>
        </w:rPr>
        <w:t>не более двух ссылок</w:t>
      </w:r>
      <w:r w:rsidRPr="00EF284C">
        <w:rPr>
          <w:rFonts w:ascii="Times New Roman" w:hAnsi="Times New Roman" w:cs="Times New Roman"/>
          <w:szCs w:val="28"/>
        </w:rPr>
        <w:t>);</w:t>
      </w:r>
    </w:p>
    <w:p w:rsidR="007A6B9B" w:rsidRPr="007A6B9B" w:rsidRDefault="007A6B9B" w:rsidP="007A6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u w:val="single"/>
        </w:rPr>
      </w:pPr>
      <w:r w:rsidRPr="00EF284C">
        <w:rPr>
          <w:rFonts w:ascii="Times New Roman" w:hAnsi="Times New Roman" w:cs="Times New Roman"/>
          <w:szCs w:val="28"/>
        </w:rPr>
        <w:t>2.</w:t>
      </w:r>
      <w:r w:rsidRPr="00EF284C">
        <w:rPr>
          <w:rFonts w:ascii="Times New Roman" w:hAnsi="Times New Roman" w:cs="Times New Roman"/>
          <w:szCs w:val="28"/>
        </w:rPr>
        <w:tab/>
        <w:t>Ссылаться на любую соответствующую научную статью, опубликованную в журнале «Грозненский естественнонаучный бюллетень» (</w:t>
      </w:r>
      <w:r>
        <w:rPr>
          <w:rFonts w:ascii="Times New Roman" w:hAnsi="Times New Roman" w:cs="Times New Roman"/>
          <w:szCs w:val="28"/>
        </w:rPr>
        <w:t>не более одной ссылки</w:t>
      </w:r>
      <w:r w:rsidRPr="00EF284C">
        <w:rPr>
          <w:rFonts w:ascii="Times New Roman" w:hAnsi="Times New Roman" w:cs="Times New Roman"/>
          <w:szCs w:val="28"/>
        </w:rPr>
        <w:t xml:space="preserve">) </w:t>
      </w:r>
      <w:r w:rsidRPr="007A6B9B">
        <w:rPr>
          <w:rFonts w:ascii="Times New Roman" w:hAnsi="Times New Roman" w:cs="Times New Roman"/>
          <w:szCs w:val="28"/>
          <w:u w:val="single"/>
        </w:rPr>
        <w:t>(https://www.elibrary.ru/title_items.asp?id=63734);</w:t>
      </w:r>
    </w:p>
    <w:p w:rsidR="007A6B9B" w:rsidRPr="002E42C1" w:rsidRDefault="007A6B9B" w:rsidP="007A6B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"/>
          <w:szCs w:val="28"/>
        </w:rPr>
      </w:pPr>
    </w:p>
    <w:p w:rsidR="007A6B9B" w:rsidRDefault="007A6B9B" w:rsidP="009B1D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A6B9B" w:rsidRDefault="007A6B9B" w:rsidP="009B1D7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55553" w:rsidRDefault="009B1D73" w:rsidP="00355553">
      <w:pPr>
        <w:pStyle w:val="af"/>
        <w:ind w:firstLine="0"/>
        <w:jc w:val="center"/>
        <w:rPr>
          <w:b/>
          <w:i/>
          <w:color w:val="C00000"/>
          <w:sz w:val="24"/>
          <w:szCs w:val="24"/>
        </w:rPr>
      </w:pPr>
      <w:r w:rsidRPr="009B1D73">
        <w:rPr>
          <w:b/>
          <w:i/>
          <w:color w:val="C00000"/>
          <w:sz w:val="24"/>
          <w:szCs w:val="24"/>
        </w:rPr>
        <w:t>БЛАГОДАРИМ ЗА УЧАСТИЕ!</w:t>
      </w:r>
    </w:p>
    <w:p w:rsidR="00CA1692" w:rsidRDefault="00CA1692" w:rsidP="00355553">
      <w:pPr>
        <w:pStyle w:val="af"/>
        <w:ind w:firstLine="0"/>
        <w:jc w:val="center"/>
        <w:rPr>
          <w:b/>
          <w:i/>
          <w:color w:val="C00000"/>
          <w:sz w:val="24"/>
          <w:szCs w:val="24"/>
        </w:rPr>
      </w:pPr>
    </w:p>
    <w:p w:rsidR="00CA1692" w:rsidRDefault="00CA1692" w:rsidP="00355553">
      <w:pPr>
        <w:pStyle w:val="af"/>
        <w:ind w:firstLine="0"/>
        <w:jc w:val="center"/>
        <w:rPr>
          <w:b/>
          <w:i/>
          <w:color w:val="C00000"/>
          <w:sz w:val="24"/>
          <w:szCs w:val="24"/>
        </w:rPr>
      </w:pPr>
    </w:p>
    <w:p w:rsidR="00CA1692" w:rsidRPr="009B1D73" w:rsidRDefault="00CA1692" w:rsidP="00355553">
      <w:pPr>
        <w:pStyle w:val="af"/>
        <w:ind w:firstLine="0"/>
        <w:jc w:val="center"/>
        <w:rPr>
          <w:b/>
          <w:i/>
          <w:color w:val="C00000"/>
          <w:sz w:val="24"/>
          <w:szCs w:val="24"/>
        </w:rPr>
      </w:pPr>
    </w:p>
    <w:sectPr w:rsidR="00CA1692" w:rsidRPr="009B1D73" w:rsidSect="00532D00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40" w:rsidRDefault="00D47C40" w:rsidP="00585C85">
      <w:pPr>
        <w:spacing w:after="0" w:line="240" w:lineRule="auto"/>
      </w:pPr>
      <w:r>
        <w:separator/>
      </w:r>
    </w:p>
  </w:endnote>
  <w:endnote w:type="continuationSeparator" w:id="0">
    <w:p w:rsidR="00D47C40" w:rsidRDefault="00D47C40" w:rsidP="0058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o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40" w:rsidRDefault="00D47C40" w:rsidP="00585C85">
      <w:pPr>
        <w:spacing w:after="0" w:line="240" w:lineRule="auto"/>
      </w:pPr>
      <w:r>
        <w:separator/>
      </w:r>
    </w:p>
  </w:footnote>
  <w:footnote w:type="continuationSeparator" w:id="0">
    <w:p w:rsidR="00D47C40" w:rsidRDefault="00D47C40" w:rsidP="0058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A6D"/>
    <w:multiLevelType w:val="hybridMultilevel"/>
    <w:tmpl w:val="65B8D0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4B2663"/>
    <w:multiLevelType w:val="hybridMultilevel"/>
    <w:tmpl w:val="707E2D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CF6E61"/>
    <w:multiLevelType w:val="hybridMultilevel"/>
    <w:tmpl w:val="7FC641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47612B"/>
    <w:multiLevelType w:val="multilevel"/>
    <w:tmpl w:val="EF4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F5B07"/>
    <w:multiLevelType w:val="hybridMultilevel"/>
    <w:tmpl w:val="931AED4A"/>
    <w:lvl w:ilvl="0" w:tplc="E60A8E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36"/>
    <w:rsid w:val="000059A4"/>
    <w:rsid w:val="000148E7"/>
    <w:rsid w:val="0002077B"/>
    <w:rsid w:val="000328EC"/>
    <w:rsid w:val="00033792"/>
    <w:rsid w:val="00042729"/>
    <w:rsid w:val="0004591A"/>
    <w:rsid w:val="00057D88"/>
    <w:rsid w:val="0006740D"/>
    <w:rsid w:val="00071C97"/>
    <w:rsid w:val="00076E13"/>
    <w:rsid w:val="00091A55"/>
    <w:rsid w:val="000A3FCB"/>
    <w:rsid w:val="000A5AEA"/>
    <w:rsid w:val="000A74DC"/>
    <w:rsid w:val="000C193C"/>
    <w:rsid w:val="000E1F6E"/>
    <w:rsid w:val="000F4428"/>
    <w:rsid w:val="000F4999"/>
    <w:rsid w:val="00102A7C"/>
    <w:rsid w:val="00103FAA"/>
    <w:rsid w:val="00105314"/>
    <w:rsid w:val="00106538"/>
    <w:rsid w:val="00110C53"/>
    <w:rsid w:val="0011731D"/>
    <w:rsid w:val="001208BF"/>
    <w:rsid w:val="00120C98"/>
    <w:rsid w:val="00121D7E"/>
    <w:rsid w:val="0012272B"/>
    <w:rsid w:val="001261BB"/>
    <w:rsid w:val="00127575"/>
    <w:rsid w:val="001401F3"/>
    <w:rsid w:val="00145F29"/>
    <w:rsid w:val="00154683"/>
    <w:rsid w:val="0015609A"/>
    <w:rsid w:val="001605C8"/>
    <w:rsid w:val="00161F97"/>
    <w:rsid w:val="00166AA6"/>
    <w:rsid w:val="0017234E"/>
    <w:rsid w:val="00174CC1"/>
    <w:rsid w:val="00176D7B"/>
    <w:rsid w:val="00183EAD"/>
    <w:rsid w:val="00185E76"/>
    <w:rsid w:val="00186788"/>
    <w:rsid w:val="001A04AC"/>
    <w:rsid w:val="001A2B9D"/>
    <w:rsid w:val="001A3459"/>
    <w:rsid w:val="001A3EBF"/>
    <w:rsid w:val="001B3D77"/>
    <w:rsid w:val="001C4E7F"/>
    <w:rsid w:val="001D2F19"/>
    <w:rsid w:val="001D3218"/>
    <w:rsid w:val="001D573D"/>
    <w:rsid w:val="001D6155"/>
    <w:rsid w:val="001D7361"/>
    <w:rsid w:val="001E00CB"/>
    <w:rsid w:val="001E3C5E"/>
    <w:rsid w:val="0020234C"/>
    <w:rsid w:val="002045E6"/>
    <w:rsid w:val="00212A57"/>
    <w:rsid w:val="0022475E"/>
    <w:rsid w:val="00233551"/>
    <w:rsid w:val="00236572"/>
    <w:rsid w:val="00242FDD"/>
    <w:rsid w:val="00246EF8"/>
    <w:rsid w:val="00247C8C"/>
    <w:rsid w:val="00250509"/>
    <w:rsid w:val="002512E5"/>
    <w:rsid w:val="00255F77"/>
    <w:rsid w:val="00267583"/>
    <w:rsid w:val="0027110A"/>
    <w:rsid w:val="0028102C"/>
    <w:rsid w:val="00284AC5"/>
    <w:rsid w:val="002878CC"/>
    <w:rsid w:val="002A27F5"/>
    <w:rsid w:val="002B377D"/>
    <w:rsid w:val="002E2409"/>
    <w:rsid w:val="003106EE"/>
    <w:rsid w:val="00311EAD"/>
    <w:rsid w:val="003217F1"/>
    <w:rsid w:val="00323D4D"/>
    <w:rsid w:val="00342397"/>
    <w:rsid w:val="003440C9"/>
    <w:rsid w:val="003467D9"/>
    <w:rsid w:val="003525DE"/>
    <w:rsid w:val="00353566"/>
    <w:rsid w:val="00355553"/>
    <w:rsid w:val="00357349"/>
    <w:rsid w:val="00361293"/>
    <w:rsid w:val="00366738"/>
    <w:rsid w:val="0037105F"/>
    <w:rsid w:val="003730E8"/>
    <w:rsid w:val="003755D4"/>
    <w:rsid w:val="00381187"/>
    <w:rsid w:val="003A43F4"/>
    <w:rsid w:val="003B2091"/>
    <w:rsid w:val="003B5D40"/>
    <w:rsid w:val="003C2AD9"/>
    <w:rsid w:val="003C55FD"/>
    <w:rsid w:val="003F450D"/>
    <w:rsid w:val="0040194F"/>
    <w:rsid w:val="0040449F"/>
    <w:rsid w:val="00424CF6"/>
    <w:rsid w:val="00430DB1"/>
    <w:rsid w:val="004331D4"/>
    <w:rsid w:val="00463825"/>
    <w:rsid w:val="00467DB6"/>
    <w:rsid w:val="00477A93"/>
    <w:rsid w:val="00484211"/>
    <w:rsid w:val="00484C4E"/>
    <w:rsid w:val="00484F50"/>
    <w:rsid w:val="00491584"/>
    <w:rsid w:val="004A2A8B"/>
    <w:rsid w:val="004B26EA"/>
    <w:rsid w:val="004B2A4C"/>
    <w:rsid w:val="004C337A"/>
    <w:rsid w:val="004C45AC"/>
    <w:rsid w:val="004C550E"/>
    <w:rsid w:val="004D1AFB"/>
    <w:rsid w:val="004D6EAD"/>
    <w:rsid w:val="004E3A8F"/>
    <w:rsid w:val="004E6A92"/>
    <w:rsid w:val="004F1D26"/>
    <w:rsid w:val="004F341C"/>
    <w:rsid w:val="00501311"/>
    <w:rsid w:val="00510782"/>
    <w:rsid w:val="0051314A"/>
    <w:rsid w:val="005211E0"/>
    <w:rsid w:val="00526762"/>
    <w:rsid w:val="00532D00"/>
    <w:rsid w:val="00536ECE"/>
    <w:rsid w:val="0054672D"/>
    <w:rsid w:val="00573BFA"/>
    <w:rsid w:val="00575187"/>
    <w:rsid w:val="00581320"/>
    <w:rsid w:val="00585C85"/>
    <w:rsid w:val="00587F24"/>
    <w:rsid w:val="005A3EE9"/>
    <w:rsid w:val="005B6342"/>
    <w:rsid w:val="005C0949"/>
    <w:rsid w:val="005C288D"/>
    <w:rsid w:val="005C503C"/>
    <w:rsid w:val="005C612E"/>
    <w:rsid w:val="005D19DC"/>
    <w:rsid w:val="005D4045"/>
    <w:rsid w:val="005D4798"/>
    <w:rsid w:val="005D5320"/>
    <w:rsid w:val="005F1FAB"/>
    <w:rsid w:val="005F6855"/>
    <w:rsid w:val="00601530"/>
    <w:rsid w:val="00602796"/>
    <w:rsid w:val="00605911"/>
    <w:rsid w:val="00606AD9"/>
    <w:rsid w:val="00614326"/>
    <w:rsid w:val="006161EC"/>
    <w:rsid w:val="00616C50"/>
    <w:rsid w:val="00631775"/>
    <w:rsid w:val="00634897"/>
    <w:rsid w:val="00641176"/>
    <w:rsid w:val="00646E25"/>
    <w:rsid w:val="00647B1C"/>
    <w:rsid w:val="006743C2"/>
    <w:rsid w:val="00675E82"/>
    <w:rsid w:val="00684019"/>
    <w:rsid w:val="00685D7A"/>
    <w:rsid w:val="00696FDD"/>
    <w:rsid w:val="006A1BD6"/>
    <w:rsid w:val="006B18AA"/>
    <w:rsid w:val="006B4065"/>
    <w:rsid w:val="006D24B3"/>
    <w:rsid w:val="006D5C1F"/>
    <w:rsid w:val="006E4E8D"/>
    <w:rsid w:val="006E5111"/>
    <w:rsid w:val="006E673E"/>
    <w:rsid w:val="006F3A6F"/>
    <w:rsid w:val="006F3B2A"/>
    <w:rsid w:val="006F46E7"/>
    <w:rsid w:val="006F593C"/>
    <w:rsid w:val="0070101E"/>
    <w:rsid w:val="007072D4"/>
    <w:rsid w:val="007136D8"/>
    <w:rsid w:val="00714209"/>
    <w:rsid w:val="00734CD9"/>
    <w:rsid w:val="00742BE2"/>
    <w:rsid w:val="00744078"/>
    <w:rsid w:val="007440F7"/>
    <w:rsid w:val="00755A06"/>
    <w:rsid w:val="00764AF2"/>
    <w:rsid w:val="00771D28"/>
    <w:rsid w:val="0078122F"/>
    <w:rsid w:val="0079341A"/>
    <w:rsid w:val="007A32DA"/>
    <w:rsid w:val="007A6B9B"/>
    <w:rsid w:val="007B093A"/>
    <w:rsid w:val="007D1D3B"/>
    <w:rsid w:val="007E0A47"/>
    <w:rsid w:val="007F04D3"/>
    <w:rsid w:val="007F2207"/>
    <w:rsid w:val="00801669"/>
    <w:rsid w:val="008079A0"/>
    <w:rsid w:val="00812F57"/>
    <w:rsid w:val="00815819"/>
    <w:rsid w:val="00816EFE"/>
    <w:rsid w:val="00824823"/>
    <w:rsid w:val="00824945"/>
    <w:rsid w:val="00825869"/>
    <w:rsid w:val="008329DE"/>
    <w:rsid w:val="00833B1A"/>
    <w:rsid w:val="008368CA"/>
    <w:rsid w:val="0084573A"/>
    <w:rsid w:val="00856705"/>
    <w:rsid w:val="00874419"/>
    <w:rsid w:val="00875A98"/>
    <w:rsid w:val="008923C5"/>
    <w:rsid w:val="008C3B32"/>
    <w:rsid w:val="008C5918"/>
    <w:rsid w:val="008D0E66"/>
    <w:rsid w:val="008D75AF"/>
    <w:rsid w:val="0091025D"/>
    <w:rsid w:val="009117CA"/>
    <w:rsid w:val="00911D3F"/>
    <w:rsid w:val="00913EF1"/>
    <w:rsid w:val="009221CA"/>
    <w:rsid w:val="009375A2"/>
    <w:rsid w:val="00944B54"/>
    <w:rsid w:val="009823CB"/>
    <w:rsid w:val="0098545A"/>
    <w:rsid w:val="00987598"/>
    <w:rsid w:val="009948D0"/>
    <w:rsid w:val="00995511"/>
    <w:rsid w:val="009A115B"/>
    <w:rsid w:val="009B1D73"/>
    <w:rsid w:val="009B1F73"/>
    <w:rsid w:val="009B2422"/>
    <w:rsid w:val="009B2F11"/>
    <w:rsid w:val="009B735F"/>
    <w:rsid w:val="009D2E4D"/>
    <w:rsid w:val="009E2E3B"/>
    <w:rsid w:val="009F17E2"/>
    <w:rsid w:val="009F2049"/>
    <w:rsid w:val="009F6D58"/>
    <w:rsid w:val="00A01FA5"/>
    <w:rsid w:val="00A0349F"/>
    <w:rsid w:val="00A07C1B"/>
    <w:rsid w:val="00A132F5"/>
    <w:rsid w:val="00A14E11"/>
    <w:rsid w:val="00A16310"/>
    <w:rsid w:val="00A319E9"/>
    <w:rsid w:val="00A32314"/>
    <w:rsid w:val="00A373C3"/>
    <w:rsid w:val="00A46933"/>
    <w:rsid w:val="00AA32BE"/>
    <w:rsid w:val="00AB4221"/>
    <w:rsid w:val="00AC2053"/>
    <w:rsid w:val="00AC47EB"/>
    <w:rsid w:val="00AC5693"/>
    <w:rsid w:val="00AC643C"/>
    <w:rsid w:val="00AE3151"/>
    <w:rsid w:val="00AE5134"/>
    <w:rsid w:val="00AF4F03"/>
    <w:rsid w:val="00B10556"/>
    <w:rsid w:val="00B151C1"/>
    <w:rsid w:val="00B229B9"/>
    <w:rsid w:val="00B231E3"/>
    <w:rsid w:val="00B232C0"/>
    <w:rsid w:val="00B27039"/>
    <w:rsid w:val="00B45557"/>
    <w:rsid w:val="00B50259"/>
    <w:rsid w:val="00B52E86"/>
    <w:rsid w:val="00B64B04"/>
    <w:rsid w:val="00B67D21"/>
    <w:rsid w:val="00B7378F"/>
    <w:rsid w:val="00B751D8"/>
    <w:rsid w:val="00B760B0"/>
    <w:rsid w:val="00B813DF"/>
    <w:rsid w:val="00B842AF"/>
    <w:rsid w:val="00B8539D"/>
    <w:rsid w:val="00BA0FF1"/>
    <w:rsid w:val="00BA1587"/>
    <w:rsid w:val="00BA20BF"/>
    <w:rsid w:val="00BA3536"/>
    <w:rsid w:val="00BA74B9"/>
    <w:rsid w:val="00BB0A0A"/>
    <w:rsid w:val="00BD030A"/>
    <w:rsid w:val="00BD669E"/>
    <w:rsid w:val="00BD6C2E"/>
    <w:rsid w:val="00BF0E81"/>
    <w:rsid w:val="00C01FF5"/>
    <w:rsid w:val="00C03022"/>
    <w:rsid w:val="00C140FD"/>
    <w:rsid w:val="00C24A74"/>
    <w:rsid w:val="00C2517E"/>
    <w:rsid w:val="00C45213"/>
    <w:rsid w:val="00C45468"/>
    <w:rsid w:val="00C54969"/>
    <w:rsid w:val="00C57D76"/>
    <w:rsid w:val="00C63E43"/>
    <w:rsid w:val="00C71C43"/>
    <w:rsid w:val="00C74311"/>
    <w:rsid w:val="00C76504"/>
    <w:rsid w:val="00C77FF8"/>
    <w:rsid w:val="00C872A4"/>
    <w:rsid w:val="00CA0DF2"/>
    <w:rsid w:val="00CA1692"/>
    <w:rsid w:val="00CA5C76"/>
    <w:rsid w:val="00CA7C14"/>
    <w:rsid w:val="00CC5613"/>
    <w:rsid w:val="00CD0056"/>
    <w:rsid w:val="00CD6821"/>
    <w:rsid w:val="00CE6F81"/>
    <w:rsid w:val="00D05F9F"/>
    <w:rsid w:val="00D23C05"/>
    <w:rsid w:val="00D25A4E"/>
    <w:rsid w:val="00D34BF1"/>
    <w:rsid w:val="00D37954"/>
    <w:rsid w:val="00D45479"/>
    <w:rsid w:val="00D47C40"/>
    <w:rsid w:val="00D71B95"/>
    <w:rsid w:val="00D740DE"/>
    <w:rsid w:val="00D7489F"/>
    <w:rsid w:val="00D81E99"/>
    <w:rsid w:val="00D84DE3"/>
    <w:rsid w:val="00D929E2"/>
    <w:rsid w:val="00D9406F"/>
    <w:rsid w:val="00DB32D6"/>
    <w:rsid w:val="00DC5D39"/>
    <w:rsid w:val="00DE18F5"/>
    <w:rsid w:val="00DE2108"/>
    <w:rsid w:val="00DE399F"/>
    <w:rsid w:val="00DE3EE2"/>
    <w:rsid w:val="00E00ECD"/>
    <w:rsid w:val="00E07425"/>
    <w:rsid w:val="00E14E3E"/>
    <w:rsid w:val="00E31212"/>
    <w:rsid w:val="00E3331A"/>
    <w:rsid w:val="00E34112"/>
    <w:rsid w:val="00E43254"/>
    <w:rsid w:val="00E525AA"/>
    <w:rsid w:val="00E56406"/>
    <w:rsid w:val="00E567CD"/>
    <w:rsid w:val="00E56C91"/>
    <w:rsid w:val="00E60A1E"/>
    <w:rsid w:val="00E744D8"/>
    <w:rsid w:val="00E86414"/>
    <w:rsid w:val="00E958F4"/>
    <w:rsid w:val="00EA0304"/>
    <w:rsid w:val="00EB5519"/>
    <w:rsid w:val="00EC2D2D"/>
    <w:rsid w:val="00EC51EC"/>
    <w:rsid w:val="00ED2208"/>
    <w:rsid w:val="00EE3326"/>
    <w:rsid w:val="00EE5795"/>
    <w:rsid w:val="00EF064A"/>
    <w:rsid w:val="00EF2DFE"/>
    <w:rsid w:val="00EF5285"/>
    <w:rsid w:val="00F0707F"/>
    <w:rsid w:val="00F1030E"/>
    <w:rsid w:val="00F12054"/>
    <w:rsid w:val="00F149BA"/>
    <w:rsid w:val="00F175C4"/>
    <w:rsid w:val="00F23784"/>
    <w:rsid w:val="00F25E90"/>
    <w:rsid w:val="00F32306"/>
    <w:rsid w:val="00F36796"/>
    <w:rsid w:val="00F3773F"/>
    <w:rsid w:val="00F4658B"/>
    <w:rsid w:val="00F46F6E"/>
    <w:rsid w:val="00F569FE"/>
    <w:rsid w:val="00F604C2"/>
    <w:rsid w:val="00F643F1"/>
    <w:rsid w:val="00F81A6D"/>
    <w:rsid w:val="00F828F6"/>
    <w:rsid w:val="00F87496"/>
    <w:rsid w:val="00F94636"/>
    <w:rsid w:val="00F97BDB"/>
    <w:rsid w:val="00FA4106"/>
    <w:rsid w:val="00FA4FFB"/>
    <w:rsid w:val="00FB2891"/>
    <w:rsid w:val="00FB37B6"/>
    <w:rsid w:val="00FB4603"/>
    <w:rsid w:val="00FC43A8"/>
    <w:rsid w:val="00FC5198"/>
    <w:rsid w:val="00FD3EE3"/>
    <w:rsid w:val="00FD5A54"/>
    <w:rsid w:val="00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7C68A-397C-48B6-871F-4569DBB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FAA"/>
  </w:style>
  <w:style w:type="paragraph" w:styleId="1">
    <w:name w:val="heading 1"/>
    <w:next w:val="a"/>
    <w:link w:val="10"/>
    <w:uiPriority w:val="9"/>
    <w:unhideWhenUsed/>
    <w:qFormat/>
    <w:rsid w:val="004B26EA"/>
    <w:pPr>
      <w:keepNext/>
      <w:keepLines/>
      <w:spacing w:after="0"/>
      <w:ind w:left="19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1530"/>
    <w:rPr>
      <w:i/>
      <w:iCs/>
    </w:rPr>
  </w:style>
  <w:style w:type="paragraph" w:styleId="a4">
    <w:name w:val="List Paragraph"/>
    <w:basedOn w:val="a"/>
    <w:uiPriority w:val="99"/>
    <w:qFormat/>
    <w:rsid w:val="00E00ECD"/>
    <w:pPr>
      <w:ind w:left="720"/>
      <w:contextualSpacing/>
    </w:pPr>
  </w:style>
  <w:style w:type="character" w:styleId="a5">
    <w:name w:val="Hyperlink"/>
    <w:basedOn w:val="a0"/>
    <w:uiPriority w:val="99"/>
    <w:rsid w:val="00C71C43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B26EA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customStyle="1" w:styleId="2">
    <w:name w:val="Основной текст (2)_"/>
    <w:basedOn w:val="a0"/>
    <w:link w:val="20"/>
    <w:rsid w:val="001D573D"/>
    <w:rPr>
      <w:rFonts w:eastAsia="Times New Roman"/>
      <w:spacing w:val="10"/>
      <w:w w:val="80"/>
      <w:sz w:val="96"/>
      <w:szCs w:val="96"/>
      <w:shd w:val="clear" w:color="auto" w:fill="FFFFFF"/>
    </w:rPr>
  </w:style>
  <w:style w:type="character" w:customStyle="1" w:styleId="a6">
    <w:name w:val="Основной текст_"/>
    <w:basedOn w:val="a0"/>
    <w:link w:val="11"/>
    <w:rsid w:val="001D573D"/>
    <w:rPr>
      <w:rFonts w:eastAsia="Times New Roman"/>
      <w:spacing w:val="10"/>
      <w:sz w:val="96"/>
      <w:szCs w:val="9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573D"/>
    <w:pPr>
      <w:widowControl w:val="0"/>
      <w:shd w:val="clear" w:color="auto" w:fill="FFFFFF"/>
      <w:spacing w:after="1140" w:line="0" w:lineRule="atLeast"/>
      <w:jc w:val="center"/>
    </w:pPr>
    <w:rPr>
      <w:rFonts w:eastAsia="Times New Roman"/>
      <w:spacing w:val="10"/>
      <w:w w:val="80"/>
      <w:sz w:val="96"/>
      <w:szCs w:val="96"/>
    </w:rPr>
  </w:style>
  <w:style w:type="paragraph" w:customStyle="1" w:styleId="11">
    <w:name w:val="Основной текст1"/>
    <w:basedOn w:val="a"/>
    <w:link w:val="a6"/>
    <w:rsid w:val="001D573D"/>
    <w:pPr>
      <w:widowControl w:val="0"/>
      <w:shd w:val="clear" w:color="auto" w:fill="FFFFFF"/>
      <w:spacing w:before="1140" w:after="0" w:line="1065" w:lineRule="exact"/>
      <w:jc w:val="center"/>
    </w:pPr>
    <w:rPr>
      <w:rFonts w:eastAsia="Times New Roman"/>
      <w:spacing w:val="10"/>
      <w:sz w:val="96"/>
      <w:szCs w:val="96"/>
    </w:rPr>
  </w:style>
  <w:style w:type="table" w:styleId="a7">
    <w:name w:val="Table Grid"/>
    <w:basedOn w:val="a1"/>
    <w:uiPriority w:val="59"/>
    <w:rsid w:val="001D573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D5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573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8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C85"/>
  </w:style>
  <w:style w:type="paragraph" w:styleId="ac">
    <w:name w:val="footer"/>
    <w:basedOn w:val="a"/>
    <w:link w:val="ad"/>
    <w:uiPriority w:val="99"/>
    <w:unhideWhenUsed/>
    <w:rsid w:val="00585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C85"/>
  </w:style>
  <w:style w:type="character" w:customStyle="1" w:styleId="30">
    <w:name w:val="Заголовок 3 Знак"/>
    <w:basedOn w:val="a0"/>
    <w:link w:val="3"/>
    <w:uiPriority w:val="9"/>
    <w:semiHidden/>
    <w:rsid w:val="001546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 Spacing"/>
    <w:uiPriority w:val="1"/>
    <w:qFormat/>
    <w:rsid w:val="00355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355553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55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unhideWhenUsed/>
    <w:rsid w:val="0014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01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120C98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20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6626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title_items.asp?id=71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tou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EF563-4145-4069-8F4D-0AA42CEF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Zalina</cp:lastModifiedBy>
  <cp:revision>2</cp:revision>
  <cp:lastPrinted>2023-05-03T07:37:00Z</cp:lastPrinted>
  <dcterms:created xsi:type="dcterms:W3CDTF">2024-03-12T07:22:00Z</dcterms:created>
  <dcterms:modified xsi:type="dcterms:W3CDTF">2024-03-12T07:22:00Z</dcterms:modified>
</cp:coreProperties>
</file>